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84" w:rsidRPr="00B3001F" w:rsidRDefault="00367E84" w:rsidP="00367E84">
      <w:pPr>
        <w:spacing w:line="360" w:lineRule="auto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B3001F">
        <w:rPr>
          <w:rFonts w:ascii="Times New Roman" w:eastAsia="黑体" w:hAnsi="Times New Roman" w:cs="Times New Roman"/>
          <w:sz w:val="32"/>
          <w:szCs w:val="32"/>
        </w:rPr>
        <w:t>穿心莲煮散饮片</w:t>
      </w:r>
    </w:p>
    <w:p w:rsidR="00367E84" w:rsidRPr="00B3001F" w:rsidRDefault="00367E84" w:rsidP="00367E84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B3001F">
        <w:rPr>
          <w:rFonts w:ascii="Times New Roman" w:hAnsi="Times New Roman" w:cs="Times New Roman"/>
          <w:b/>
          <w:sz w:val="24"/>
        </w:rPr>
        <w:t>Chuanxinlianzhusanyinpian</w:t>
      </w:r>
      <w:proofErr w:type="spellEnd"/>
    </w:p>
    <w:p w:rsidR="00367E84" w:rsidRPr="00B3001F" w:rsidRDefault="00367E84" w:rsidP="00367E84">
      <w:pPr>
        <w:widowControl/>
        <w:snapToGrid w:val="0"/>
        <w:spacing w:line="500" w:lineRule="atLeast"/>
        <w:jc w:val="center"/>
        <w:rPr>
          <w:rFonts w:ascii="Times New Roman" w:hAnsi="Times New Roman" w:cs="Times New Roman"/>
          <w:b/>
          <w:sz w:val="24"/>
        </w:rPr>
      </w:pPr>
      <w:r w:rsidRPr="00B3001F">
        <w:rPr>
          <w:rFonts w:ascii="Times New Roman" w:hAnsi="Times New Roman" w:cs="Times New Roman"/>
          <w:b/>
          <w:sz w:val="24"/>
        </w:rPr>
        <w:t>ANDROGRAPHIS HERBA APOZEM PARS</w:t>
      </w:r>
    </w:p>
    <w:p w:rsidR="00367E84" w:rsidRPr="00B3001F" w:rsidRDefault="00367E84" w:rsidP="00367E84">
      <w:pPr>
        <w:spacing w:line="360" w:lineRule="auto"/>
        <w:ind w:firstLine="482"/>
        <w:jc w:val="center"/>
        <w:rPr>
          <w:rFonts w:ascii="Times New Roman" w:hAnsi="Times New Roman" w:cs="Times New Roman"/>
          <w:b/>
          <w:sz w:val="24"/>
        </w:rPr>
      </w:pPr>
    </w:p>
    <w:p w:rsidR="00367E84" w:rsidRPr="00B3001F" w:rsidRDefault="00367E84" w:rsidP="00367E84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hAnsi="Times New Roman" w:cs="Times New Roman"/>
          <w:sz w:val="24"/>
        </w:rPr>
        <w:t>本品为</w:t>
      </w:r>
      <w:proofErr w:type="gramStart"/>
      <w:r w:rsidRPr="00B3001F">
        <w:rPr>
          <w:rFonts w:ascii="Times New Roman" w:hAnsi="Times New Roman" w:cs="Times New Roman"/>
          <w:sz w:val="24"/>
        </w:rPr>
        <w:t>爵</w:t>
      </w:r>
      <w:proofErr w:type="gramEnd"/>
      <w:r w:rsidRPr="00B3001F">
        <w:rPr>
          <w:rFonts w:ascii="Times New Roman" w:hAnsi="Times New Roman" w:cs="Times New Roman"/>
          <w:sz w:val="24"/>
        </w:rPr>
        <w:t>床科植物穿心莲</w:t>
      </w:r>
      <w:proofErr w:type="spellStart"/>
      <w:r w:rsidRPr="00B3001F">
        <w:rPr>
          <w:rFonts w:ascii="Times New Roman" w:hAnsi="Times New Roman" w:cs="Times New Roman"/>
          <w:i/>
          <w:iCs/>
          <w:sz w:val="24"/>
        </w:rPr>
        <w:t>Andrographis</w:t>
      </w:r>
      <w:proofErr w:type="spellEnd"/>
      <w:r w:rsidRPr="00B3001F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B3001F">
        <w:rPr>
          <w:rFonts w:ascii="Times New Roman" w:hAnsi="Times New Roman" w:cs="Times New Roman"/>
          <w:i/>
          <w:iCs/>
          <w:sz w:val="24"/>
        </w:rPr>
        <w:t>paniculata</w:t>
      </w:r>
      <w:proofErr w:type="spellEnd"/>
      <w:r w:rsidRPr="00B3001F">
        <w:rPr>
          <w:rFonts w:ascii="Times New Roman" w:hAnsi="Times New Roman" w:cs="Times New Roman"/>
          <w:sz w:val="24"/>
        </w:rPr>
        <w:t>（</w:t>
      </w:r>
      <w:proofErr w:type="spellStart"/>
      <w:r w:rsidRPr="00B3001F">
        <w:rPr>
          <w:rFonts w:ascii="Times New Roman" w:hAnsi="Times New Roman" w:cs="Times New Roman"/>
          <w:sz w:val="24"/>
        </w:rPr>
        <w:t>Burm.f</w:t>
      </w:r>
      <w:proofErr w:type="spellEnd"/>
      <w:r w:rsidRPr="00B3001F">
        <w:rPr>
          <w:rFonts w:ascii="Times New Roman" w:hAnsi="Times New Roman" w:cs="Times New Roman"/>
          <w:sz w:val="24"/>
        </w:rPr>
        <w:t>.</w:t>
      </w:r>
      <w:r w:rsidRPr="00B3001F">
        <w:rPr>
          <w:rFonts w:ascii="Times New Roman" w:hAnsi="Times New Roman" w:cs="Times New Roman"/>
          <w:sz w:val="24"/>
        </w:rPr>
        <w:t>）</w:t>
      </w:r>
      <w:proofErr w:type="spellStart"/>
      <w:r w:rsidRPr="00B3001F">
        <w:rPr>
          <w:rFonts w:ascii="Times New Roman" w:hAnsi="Times New Roman" w:cs="Times New Roman"/>
          <w:sz w:val="24"/>
        </w:rPr>
        <w:t>Nees</w:t>
      </w:r>
      <w:proofErr w:type="spellEnd"/>
      <w:r w:rsidRPr="00B3001F">
        <w:rPr>
          <w:rFonts w:ascii="Times New Roman" w:hAnsi="Times New Roman" w:cs="Times New Roman"/>
          <w:sz w:val="24"/>
        </w:rPr>
        <w:t>干燥地上部分的加工制品。</w:t>
      </w:r>
    </w:p>
    <w:p w:rsidR="00367E84" w:rsidRPr="00B3001F" w:rsidRDefault="00367E84" w:rsidP="00367E84">
      <w:pPr>
        <w:spacing w:line="360" w:lineRule="auto"/>
        <w:ind w:leftChars="14" w:left="29"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【制法】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取净穿心莲，切碎或破碎，干燥，制成</w:t>
      </w:r>
      <w:r w:rsidRPr="00B3001F">
        <w:rPr>
          <w:rFonts w:ascii="Times New Roman" w:hAnsi="Times New Roman" w:cs="Times New Roman"/>
          <w:sz w:val="24"/>
        </w:rPr>
        <w:t>0.8mm</w:t>
      </w:r>
      <w:r w:rsidRPr="00B3001F">
        <w:rPr>
          <w:rFonts w:ascii="Times New Roman" w:hAnsi="Times New Roman" w:cs="Times New Roman"/>
          <w:sz w:val="24"/>
        </w:rPr>
        <w:t>～</w:t>
      </w:r>
      <w:r w:rsidRPr="00B3001F">
        <w:rPr>
          <w:rFonts w:ascii="Times New Roman" w:hAnsi="Times New Roman" w:cs="Times New Roman"/>
          <w:sz w:val="24"/>
        </w:rPr>
        <w:t>4.0mm</w:t>
      </w:r>
      <w:r w:rsidRPr="00B3001F">
        <w:rPr>
          <w:rFonts w:ascii="Times New Roman" w:hAnsi="Times New Roman" w:cs="Times New Roman"/>
          <w:sz w:val="24"/>
        </w:rPr>
        <w:t>的颗粒，即得。</w:t>
      </w:r>
    </w:p>
    <w:p w:rsidR="00367E84" w:rsidRPr="00B3001F" w:rsidRDefault="00367E84" w:rsidP="00367E84">
      <w:pPr>
        <w:spacing w:line="360" w:lineRule="auto"/>
        <w:ind w:leftChars="7" w:left="15"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【性状】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本品呈不规则颗粒状，或呈小碎段，粒径范围为</w:t>
      </w:r>
      <w:r w:rsidRPr="00B3001F">
        <w:rPr>
          <w:rFonts w:ascii="Times New Roman" w:hAnsi="Times New Roman" w:cs="Times New Roman"/>
          <w:sz w:val="24"/>
        </w:rPr>
        <w:t>0.8mm</w:t>
      </w:r>
      <w:r w:rsidRPr="00B3001F">
        <w:rPr>
          <w:rFonts w:ascii="Times New Roman" w:hAnsi="Times New Roman" w:cs="Times New Roman"/>
          <w:sz w:val="24"/>
        </w:rPr>
        <w:t>～</w:t>
      </w:r>
      <w:r w:rsidRPr="00B3001F">
        <w:rPr>
          <w:rFonts w:ascii="Times New Roman" w:hAnsi="Times New Roman" w:cs="Times New Roman"/>
          <w:sz w:val="24"/>
        </w:rPr>
        <w:t>4.0mm</w:t>
      </w:r>
      <w:r w:rsidRPr="00B3001F">
        <w:rPr>
          <w:rFonts w:ascii="Times New Roman" w:hAnsi="Times New Roman" w:cs="Times New Roman"/>
          <w:sz w:val="24"/>
        </w:rPr>
        <w:t>。</w:t>
      </w:r>
      <w:proofErr w:type="gramStart"/>
      <w:r w:rsidRPr="00B3001F">
        <w:rPr>
          <w:rFonts w:ascii="Times New Roman" w:hAnsi="Times New Roman" w:cs="Times New Roman"/>
          <w:sz w:val="24"/>
        </w:rPr>
        <w:t>茎</w:t>
      </w:r>
      <w:proofErr w:type="gramEnd"/>
      <w:r w:rsidRPr="00B3001F">
        <w:rPr>
          <w:rFonts w:ascii="Times New Roman" w:hAnsi="Times New Roman" w:cs="Times New Roman"/>
          <w:sz w:val="24"/>
        </w:rPr>
        <w:t>方柱形，切面不平坦，</w:t>
      </w:r>
      <w:proofErr w:type="gramStart"/>
      <w:r w:rsidRPr="00B3001F">
        <w:rPr>
          <w:rFonts w:ascii="Times New Roman" w:hAnsi="Times New Roman" w:cs="Times New Roman"/>
          <w:sz w:val="24"/>
        </w:rPr>
        <w:t>具类白色</w:t>
      </w:r>
      <w:proofErr w:type="gramEnd"/>
      <w:r w:rsidRPr="00B3001F">
        <w:rPr>
          <w:rFonts w:ascii="Times New Roman" w:hAnsi="Times New Roman" w:cs="Times New Roman"/>
          <w:sz w:val="24"/>
        </w:rPr>
        <w:t>髓。叶破碎。气微，味极苦。</w:t>
      </w:r>
    </w:p>
    <w:p w:rsidR="00367E84" w:rsidRPr="00B3001F" w:rsidRDefault="00367E84" w:rsidP="00367E84">
      <w:pPr>
        <w:snapToGrid w:val="0"/>
        <w:spacing w:line="500" w:lineRule="atLeast"/>
        <w:ind w:firstLine="434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【</w:t>
      </w:r>
      <w:r w:rsidRPr="00B3001F">
        <w:rPr>
          <w:rFonts w:ascii="Times New Roman" w:eastAsia="黑体" w:hAnsi="Times New Roman" w:cs="Times New Roman"/>
          <w:bCs/>
          <w:sz w:val="24"/>
        </w:rPr>
        <w:t>鉴别</w:t>
      </w:r>
      <w:r w:rsidRPr="00B3001F">
        <w:rPr>
          <w:rFonts w:ascii="Times New Roman" w:eastAsia="黑体" w:hAnsi="Times New Roman" w:cs="Times New Roman"/>
          <w:sz w:val="24"/>
        </w:rPr>
        <w:t>】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（</w:t>
      </w:r>
      <w:r w:rsidRPr="00B3001F">
        <w:rPr>
          <w:rFonts w:ascii="Times New Roman" w:hAnsi="Times New Roman" w:cs="Times New Roman"/>
          <w:sz w:val="24"/>
        </w:rPr>
        <w:t>1</w:t>
      </w:r>
      <w:r w:rsidRPr="00B3001F">
        <w:rPr>
          <w:rFonts w:ascii="Times New Roman" w:hAnsi="Times New Roman" w:cs="Times New Roman"/>
          <w:sz w:val="24"/>
        </w:rPr>
        <w:t>）本品茎的横切面：表皮细胞</w:t>
      </w:r>
      <w:r w:rsidRPr="00B3001F">
        <w:rPr>
          <w:rFonts w:ascii="Times New Roman" w:hAnsi="Times New Roman" w:cs="Times New Roman"/>
          <w:sz w:val="24"/>
        </w:rPr>
        <w:t>1</w:t>
      </w:r>
      <w:r w:rsidRPr="00B3001F">
        <w:rPr>
          <w:rFonts w:ascii="Times New Roman" w:hAnsi="Times New Roman" w:cs="Times New Roman"/>
          <w:sz w:val="24"/>
        </w:rPr>
        <w:t>列，外被角质层，偶见腺毛，有的细胞内含钟乳体。厚角组织分布于茎的表皮下，四角处。皮层薄壁细胞类圆形。内皮层由</w:t>
      </w:r>
      <w:r w:rsidRPr="00B3001F">
        <w:rPr>
          <w:rFonts w:ascii="Times New Roman" w:hAnsi="Times New Roman" w:cs="Times New Roman"/>
          <w:sz w:val="24"/>
        </w:rPr>
        <w:t>1</w:t>
      </w:r>
      <w:r w:rsidRPr="00B3001F">
        <w:rPr>
          <w:rFonts w:ascii="Times New Roman" w:hAnsi="Times New Roman" w:cs="Times New Roman"/>
          <w:sz w:val="24"/>
        </w:rPr>
        <w:t>列细胞组成，细胞壁略增厚。韧皮部窄。木质部发达，由导管、木纤维和木射线细胞组成。髓部薄壁细胞不规则形，有的含细小草酸钙针晶。</w:t>
      </w:r>
    </w:p>
    <w:p w:rsidR="00367E84" w:rsidRPr="00B3001F" w:rsidRDefault="00367E84" w:rsidP="00367E84">
      <w:pPr>
        <w:snapToGrid w:val="0"/>
        <w:spacing w:line="500" w:lineRule="atLeast"/>
        <w:ind w:firstLineChars="230" w:firstLine="552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  <w:r w:rsidRPr="00B3001F">
        <w:rPr>
          <w:rFonts w:ascii="Times New Roman" w:hAnsi="Times New Roman" w:cs="Times New Roman"/>
          <w:sz w:val="24"/>
        </w:rPr>
        <w:t>本品粉末鲜绿色或灰绿色。含钟乳体细胞众多，钟乳体圆形、长椭圆形或棒槌形，长</w:t>
      </w:r>
      <w:r w:rsidRPr="00B3001F">
        <w:rPr>
          <w:rFonts w:ascii="Times New Roman" w:hAnsi="Times New Roman" w:cs="Times New Roman"/>
          <w:sz w:val="24"/>
        </w:rPr>
        <w:t>36</w:t>
      </w:r>
      <w:r w:rsidRPr="00B3001F">
        <w:rPr>
          <w:rFonts w:ascii="Times New Roman" w:hAnsi="Times New Roman" w:cs="Times New Roman"/>
          <w:sz w:val="24"/>
        </w:rPr>
        <w:t>～</w:t>
      </w:r>
      <w:r w:rsidRPr="00B3001F">
        <w:rPr>
          <w:rFonts w:ascii="Times New Roman" w:hAnsi="Times New Roman" w:cs="Times New Roman"/>
          <w:sz w:val="24"/>
        </w:rPr>
        <w:t>180μm</w:t>
      </w:r>
      <w:r w:rsidRPr="00B3001F">
        <w:rPr>
          <w:rFonts w:ascii="Times New Roman" w:hAnsi="Times New Roman" w:cs="Times New Roman"/>
          <w:sz w:val="24"/>
        </w:rPr>
        <w:t>，宽</w:t>
      </w:r>
      <w:r w:rsidRPr="00B3001F">
        <w:rPr>
          <w:rFonts w:ascii="Times New Roman" w:hAnsi="Times New Roman" w:cs="Times New Roman"/>
          <w:sz w:val="24"/>
        </w:rPr>
        <w:t>32</w:t>
      </w:r>
      <w:r w:rsidRPr="00B3001F">
        <w:rPr>
          <w:rFonts w:ascii="Times New Roman" w:hAnsi="Times New Roman" w:cs="Times New Roman"/>
          <w:sz w:val="24"/>
        </w:rPr>
        <w:t>～</w:t>
      </w:r>
      <w:r w:rsidRPr="00B3001F">
        <w:rPr>
          <w:rFonts w:ascii="Times New Roman" w:hAnsi="Times New Roman" w:cs="Times New Roman"/>
          <w:sz w:val="24"/>
        </w:rPr>
        <w:t>67μm</w:t>
      </w:r>
      <w:r w:rsidRPr="00B3001F">
        <w:rPr>
          <w:rFonts w:ascii="Times New Roman" w:hAnsi="Times New Roman" w:cs="Times New Roman"/>
          <w:sz w:val="24"/>
        </w:rPr>
        <w:t>，较大端有</w:t>
      </w:r>
      <w:proofErr w:type="gramStart"/>
      <w:r w:rsidRPr="00B3001F">
        <w:rPr>
          <w:rFonts w:ascii="Times New Roman" w:hAnsi="Times New Roman" w:cs="Times New Roman"/>
          <w:sz w:val="24"/>
        </w:rPr>
        <w:t>脐</w:t>
      </w:r>
      <w:proofErr w:type="gramEnd"/>
      <w:r w:rsidRPr="00B3001F">
        <w:rPr>
          <w:rFonts w:ascii="Times New Roman" w:hAnsi="Times New Roman" w:cs="Times New Roman"/>
          <w:sz w:val="24"/>
        </w:rPr>
        <w:t>样点痕，层纹波状。非腺毛圆锥形，由</w:t>
      </w:r>
      <w:r w:rsidRPr="00B3001F">
        <w:rPr>
          <w:rFonts w:ascii="Times New Roman" w:hAnsi="Times New Roman" w:cs="Times New Roman"/>
          <w:sz w:val="24"/>
        </w:rPr>
        <w:t>1~4</w:t>
      </w:r>
      <w:r w:rsidRPr="00B3001F">
        <w:rPr>
          <w:rFonts w:ascii="Times New Roman" w:hAnsi="Times New Roman" w:cs="Times New Roman"/>
          <w:sz w:val="24"/>
        </w:rPr>
        <w:t>细胞组成，长至</w:t>
      </w:r>
      <w:r w:rsidRPr="00B3001F">
        <w:rPr>
          <w:rFonts w:ascii="Times New Roman" w:hAnsi="Times New Roman" w:cs="Times New Roman"/>
          <w:sz w:val="24"/>
        </w:rPr>
        <w:t>195μm</w:t>
      </w:r>
      <w:r w:rsidRPr="00B3001F">
        <w:rPr>
          <w:rFonts w:ascii="Times New Roman" w:hAnsi="Times New Roman" w:cs="Times New Roman"/>
          <w:sz w:val="24"/>
        </w:rPr>
        <w:t>，顶部钝或尖，基部具角质纹理。可见</w:t>
      </w:r>
      <w:r w:rsidRPr="00B3001F">
        <w:rPr>
          <w:rFonts w:ascii="Times New Roman" w:hAnsi="Times New Roman" w:cs="Times New Roman"/>
          <w:sz w:val="24"/>
        </w:rPr>
        <w:t>4</w:t>
      </w:r>
      <w:r w:rsidRPr="00B3001F">
        <w:rPr>
          <w:rFonts w:ascii="Times New Roman" w:hAnsi="Times New Roman" w:cs="Times New Roman"/>
          <w:sz w:val="24"/>
        </w:rPr>
        <w:t>、</w:t>
      </w:r>
      <w:r w:rsidRPr="00B3001F">
        <w:rPr>
          <w:rFonts w:ascii="Times New Roman" w:hAnsi="Times New Roman" w:cs="Times New Roman"/>
          <w:sz w:val="24"/>
        </w:rPr>
        <w:t>6</w:t>
      </w:r>
      <w:r w:rsidRPr="00B3001F">
        <w:rPr>
          <w:rFonts w:ascii="Times New Roman" w:hAnsi="Times New Roman" w:cs="Times New Roman"/>
          <w:sz w:val="24"/>
        </w:rPr>
        <w:t>或</w:t>
      </w:r>
      <w:r w:rsidRPr="00B3001F">
        <w:rPr>
          <w:rFonts w:ascii="Times New Roman" w:hAnsi="Times New Roman" w:cs="Times New Roman"/>
          <w:sz w:val="24"/>
        </w:rPr>
        <w:t>8</w:t>
      </w:r>
      <w:r w:rsidRPr="00B3001F">
        <w:rPr>
          <w:rFonts w:ascii="Times New Roman" w:hAnsi="Times New Roman" w:cs="Times New Roman"/>
          <w:sz w:val="24"/>
        </w:rPr>
        <w:t>细胞的腺鳞，直径至</w:t>
      </w:r>
      <w:r w:rsidRPr="00B3001F">
        <w:rPr>
          <w:rFonts w:ascii="Times New Roman" w:hAnsi="Times New Roman" w:cs="Times New Roman"/>
          <w:sz w:val="24"/>
        </w:rPr>
        <w:t>40μm</w:t>
      </w:r>
      <w:r w:rsidRPr="00B3001F">
        <w:rPr>
          <w:rFonts w:ascii="Times New Roman" w:hAnsi="Times New Roman" w:cs="Times New Roman"/>
          <w:sz w:val="24"/>
        </w:rPr>
        <w:t>，柄极短。气孔多，</w:t>
      </w:r>
      <w:proofErr w:type="gramStart"/>
      <w:r w:rsidRPr="00B3001F">
        <w:rPr>
          <w:rFonts w:ascii="Times New Roman" w:hAnsi="Times New Roman" w:cs="Times New Roman"/>
          <w:sz w:val="24"/>
        </w:rPr>
        <w:t>直轴式</w:t>
      </w:r>
      <w:proofErr w:type="gramEnd"/>
      <w:r w:rsidRPr="00B3001F">
        <w:rPr>
          <w:rFonts w:ascii="Times New Roman" w:hAnsi="Times New Roman" w:cs="Times New Roman"/>
          <w:sz w:val="24"/>
        </w:rPr>
        <w:t>，副卫细胞大小悬殊，少数为不定式。纤维成束或散在。导管主为螺纹或网纹导管。</w:t>
      </w:r>
    </w:p>
    <w:p w:rsidR="00367E84" w:rsidRPr="00B3001F" w:rsidRDefault="00367E84" w:rsidP="00367E84">
      <w:pPr>
        <w:snapToGrid w:val="0"/>
        <w:spacing w:line="500" w:lineRule="atLeast"/>
        <w:ind w:firstLineChars="230" w:firstLine="552"/>
        <w:rPr>
          <w:rFonts w:ascii="Times New Roman" w:hAnsi="Times New Roman" w:cs="Times New Roman"/>
          <w:sz w:val="24"/>
        </w:rPr>
      </w:pPr>
      <w:r w:rsidRPr="00B3001F">
        <w:rPr>
          <w:rFonts w:ascii="Times New Roman" w:hAnsi="Times New Roman" w:cs="Times New Roman"/>
          <w:sz w:val="24"/>
        </w:rPr>
        <w:t>（</w:t>
      </w:r>
      <w:r w:rsidRPr="00B3001F">
        <w:rPr>
          <w:rFonts w:ascii="Times New Roman" w:hAnsi="Times New Roman" w:cs="Times New Roman"/>
          <w:sz w:val="24"/>
        </w:rPr>
        <w:t>2</w:t>
      </w:r>
      <w:r w:rsidRPr="00B3001F">
        <w:rPr>
          <w:rFonts w:ascii="Times New Roman" w:hAnsi="Times New Roman" w:cs="Times New Roman"/>
          <w:sz w:val="24"/>
        </w:rPr>
        <w:t>）薄层鉴别或</w:t>
      </w:r>
      <w:r w:rsidRPr="00B3001F">
        <w:rPr>
          <w:rFonts w:ascii="Times New Roman" w:hAnsi="Times New Roman" w:cs="Times New Roman"/>
          <w:sz w:val="24"/>
        </w:rPr>
        <w:t>DNA</w:t>
      </w:r>
      <w:r w:rsidRPr="00B3001F">
        <w:rPr>
          <w:rFonts w:ascii="Times New Roman" w:hAnsi="Times New Roman" w:cs="Times New Roman"/>
          <w:sz w:val="24"/>
        </w:rPr>
        <w:t>条形码分子鉴定</w:t>
      </w:r>
    </w:p>
    <w:p w:rsidR="00367E84" w:rsidRPr="00B3001F" w:rsidRDefault="00367E84" w:rsidP="00367E84">
      <w:pPr>
        <w:snapToGrid w:val="0"/>
        <w:spacing w:line="500" w:lineRule="atLeast"/>
        <w:ind w:firstLineChars="225" w:firstLine="54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薄层鉴别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取穿心莲对照药材</w:t>
      </w:r>
      <w:r w:rsidRPr="00B3001F">
        <w:rPr>
          <w:rFonts w:ascii="Times New Roman" w:hAnsi="Times New Roman" w:cs="Times New Roman"/>
          <w:sz w:val="24"/>
        </w:rPr>
        <w:t>0.5g</w:t>
      </w:r>
      <w:r w:rsidRPr="00B3001F">
        <w:rPr>
          <w:rFonts w:ascii="Times New Roman" w:hAnsi="Times New Roman" w:cs="Times New Roman"/>
          <w:sz w:val="24"/>
        </w:rPr>
        <w:t>，加乙醇</w:t>
      </w:r>
      <w:r w:rsidRPr="00B3001F">
        <w:rPr>
          <w:rFonts w:ascii="Times New Roman" w:hAnsi="Times New Roman" w:cs="Times New Roman"/>
          <w:sz w:val="24"/>
        </w:rPr>
        <w:t>30ml</w:t>
      </w:r>
      <w:r w:rsidRPr="00B3001F">
        <w:rPr>
          <w:rFonts w:ascii="Times New Roman" w:hAnsi="Times New Roman" w:cs="Times New Roman"/>
          <w:sz w:val="24"/>
        </w:rPr>
        <w:t>，超声处理</w:t>
      </w:r>
      <w:r w:rsidRPr="00B3001F">
        <w:rPr>
          <w:rFonts w:ascii="Times New Roman" w:hAnsi="Times New Roman" w:cs="Times New Roman"/>
          <w:sz w:val="24"/>
        </w:rPr>
        <w:t>30</w:t>
      </w:r>
      <w:r w:rsidRPr="00B3001F">
        <w:rPr>
          <w:rFonts w:ascii="Times New Roman" w:hAnsi="Times New Roman" w:cs="Times New Roman"/>
          <w:sz w:val="24"/>
        </w:rPr>
        <w:t>分钟，滤过，滤液浓缩至</w:t>
      </w:r>
      <w:r w:rsidRPr="00B3001F">
        <w:rPr>
          <w:rFonts w:ascii="Times New Roman" w:hAnsi="Times New Roman" w:cs="Times New Roman"/>
          <w:sz w:val="24"/>
        </w:rPr>
        <w:t>5ml</w:t>
      </w:r>
      <w:r w:rsidRPr="00B3001F">
        <w:rPr>
          <w:rFonts w:ascii="Times New Roman" w:hAnsi="Times New Roman" w:cs="Times New Roman"/>
          <w:sz w:val="24"/>
        </w:rPr>
        <w:t>，作为对照药材溶液。再取脱水穿心莲内酯对照品、穿心莲内酯对照品，加无水乙醇制成每</w:t>
      </w:r>
      <w:r w:rsidRPr="00B3001F">
        <w:rPr>
          <w:rFonts w:ascii="Times New Roman" w:hAnsi="Times New Roman" w:cs="Times New Roman"/>
          <w:sz w:val="24"/>
        </w:rPr>
        <w:t>1ml</w:t>
      </w:r>
      <w:r w:rsidRPr="00B3001F">
        <w:rPr>
          <w:rFonts w:ascii="Times New Roman" w:hAnsi="Times New Roman" w:cs="Times New Roman"/>
          <w:sz w:val="24"/>
        </w:rPr>
        <w:t>各含</w:t>
      </w:r>
      <w:r w:rsidRPr="00B3001F">
        <w:rPr>
          <w:rFonts w:ascii="Times New Roman" w:hAnsi="Times New Roman" w:cs="Times New Roman"/>
          <w:sz w:val="24"/>
        </w:rPr>
        <w:t>1mg</w:t>
      </w:r>
      <w:r w:rsidRPr="00B3001F">
        <w:rPr>
          <w:rFonts w:ascii="Times New Roman" w:hAnsi="Times New Roman" w:cs="Times New Roman"/>
          <w:sz w:val="24"/>
        </w:rPr>
        <w:t>的混合溶液，作为对照品溶液。照薄层色谱法（中国药典</w:t>
      </w:r>
      <w:r w:rsidRPr="00B3001F">
        <w:rPr>
          <w:rFonts w:ascii="Times New Roman" w:hAnsi="Times New Roman" w:cs="Times New Roman"/>
          <w:sz w:val="24"/>
        </w:rPr>
        <w:t>2015</w:t>
      </w:r>
      <w:r w:rsidRPr="00B3001F">
        <w:rPr>
          <w:rFonts w:ascii="Times New Roman" w:hAnsi="Times New Roman" w:cs="Times New Roman"/>
          <w:sz w:val="24"/>
        </w:rPr>
        <w:t>年版通则</w:t>
      </w:r>
      <w:r w:rsidRPr="00B3001F">
        <w:rPr>
          <w:rFonts w:ascii="Times New Roman" w:hAnsi="Times New Roman" w:cs="Times New Roman"/>
          <w:sz w:val="24"/>
        </w:rPr>
        <w:t>0502</w:t>
      </w:r>
      <w:r w:rsidRPr="00B3001F">
        <w:rPr>
          <w:rFonts w:ascii="Times New Roman" w:hAnsi="Times New Roman" w:cs="Times New Roman"/>
          <w:sz w:val="24"/>
        </w:rPr>
        <w:t>）试验，吸取</w:t>
      </w:r>
      <w:r w:rsidRPr="00B3001F">
        <w:rPr>
          <w:rFonts w:ascii="Times New Roman" w:eastAsia="黑体" w:hAnsi="Times New Roman" w:cs="Times New Roman"/>
          <w:sz w:val="24"/>
        </w:rPr>
        <w:t>[</w:t>
      </w:r>
      <w:r w:rsidRPr="00B3001F">
        <w:rPr>
          <w:rFonts w:ascii="Times New Roman" w:hAnsi="Times New Roman" w:cs="Times New Roman"/>
          <w:sz w:val="24"/>
        </w:rPr>
        <w:t>含量测定</w:t>
      </w:r>
      <w:r w:rsidRPr="00B3001F">
        <w:rPr>
          <w:rFonts w:ascii="Times New Roman" w:eastAsia="黑体" w:hAnsi="Times New Roman" w:cs="Times New Roman"/>
          <w:sz w:val="24"/>
        </w:rPr>
        <w:t>]</w:t>
      </w:r>
      <w:r w:rsidRPr="00B3001F">
        <w:rPr>
          <w:rFonts w:ascii="Times New Roman" w:hAnsi="Times New Roman" w:cs="Times New Roman"/>
          <w:sz w:val="24"/>
        </w:rPr>
        <w:t>项下的</w:t>
      </w:r>
      <w:proofErr w:type="gramStart"/>
      <w:r w:rsidRPr="00B3001F">
        <w:rPr>
          <w:rFonts w:ascii="Times New Roman" w:hAnsi="Times New Roman" w:cs="Times New Roman"/>
          <w:sz w:val="24"/>
        </w:rPr>
        <w:t>供试品溶液</w:t>
      </w:r>
      <w:proofErr w:type="gramEnd"/>
      <w:r w:rsidRPr="00B3001F">
        <w:rPr>
          <w:rFonts w:ascii="Times New Roman" w:hAnsi="Times New Roman" w:cs="Times New Roman"/>
          <w:sz w:val="24"/>
        </w:rPr>
        <w:t>、上述对照药材溶液各和对照品溶液各</w:t>
      </w:r>
      <w:r w:rsidRPr="00B3001F">
        <w:rPr>
          <w:rFonts w:ascii="Times New Roman" w:hAnsi="Times New Roman" w:cs="Times New Roman"/>
          <w:sz w:val="24"/>
        </w:rPr>
        <w:t>4μl</w:t>
      </w:r>
      <w:r w:rsidRPr="00B3001F">
        <w:rPr>
          <w:rFonts w:ascii="Times New Roman" w:hAnsi="Times New Roman" w:cs="Times New Roman"/>
          <w:sz w:val="24"/>
        </w:rPr>
        <w:t>，分别点于同一硅胶</w:t>
      </w:r>
      <w:r w:rsidRPr="00B3001F">
        <w:rPr>
          <w:rFonts w:ascii="Times New Roman" w:hAnsi="Times New Roman" w:cs="Times New Roman"/>
          <w:sz w:val="24"/>
        </w:rPr>
        <w:t>GF</w:t>
      </w:r>
      <w:r w:rsidRPr="00B3001F">
        <w:rPr>
          <w:rFonts w:ascii="Times New Roman" w:hAnsi="Times New Roman" w:cs="Times New Roman"/>
          <w:sz w:val="24"/>
          <w:vertAlign w:val="subscript"/>
        </w:rPr>
        <w:t>254</w:t>
      </w:r>
      <w:r w:rsidRPr="00B3001F">
        <w:rPr>
          <w:rFonts w:ascii="Times New Roman" w:hAnsi="Times New Roman" w:cs="Times New Roman"/>
          <w:sz w:val="24"/>
        </w:rPr>
        <w:t>薄层板上，以三氯甲烷</w:t>
      </w:r>
      <w:r w:rsidRPr="00B3001F">
        <w:rPr>
          <w:rFonts w:ascii="Times New Roman" w:hAnsi="Times New Roman" w:cs="Times New Roman"/>
          <w:sz w:val="24"/>
        </w:rPr>
        <w:t>-</w:t>
      </w:r>
      <w:r w:rsidRPr="00B3001F">
        <w:rPr>
          <w:rFonts w:ascii="Times New Roman" w:hAnsi="Times New Roman" w:cs="Times New Roman"/>
          <w:sz w:val="24"/>
        </w:rPr>
        <w:t>乙酸乙酯</w:t>
      </w:r>
      <w:r w:rsidRPr="00B3001F">
        <w:rPr>
          <w:rFonts w:ascii="Times New Roman" w:hAnsi="Times New Roman" w:cs="Times New Roman"/>
          <w:sz w:val="24"/>
        </w:rPr>
        <w:t>-</w:t>
      </w:r>
      <w:r w:rsidRPr="00B3001F">
        <w:rPr>
          <w:rFonts w:ascii="Times New Roman" w:hAnsi="Times New Roman" w:cs="Times New Roman"/>
          <w:sz w:val="24"/>
        </w:rPr>
        <w:t>甲醇（</w:t>
      </w:r>
      <w:r w:rsidRPr="00B3001F">
        <w:rPr>
          <w:rFonts w:ascii="Times New Roman" w:hAnsi="Times New Roman" w:cs="Times New Roman"/>
          <w:sz w:val="24"/>
        </w:rPr>
        <w:t>4</w:t>
      </w:r>
      <w:r w:rsidRPr="00B3001F">
        <w:rPr>
          <w:rFonts w:ascii="宋体" w:eastAsia="宋体" w:hAnsi="宋体" w:cs="宋体" w:hint="eastAsia"/>
          <w:sz w:val="24"/>
        </w:rPr>
        <w:t>∶</w:t>
      </w:r>
      <w:r w:rsidRPr="00B3001F">
        <w:rPr>
          <w:rFonts w:ascii="Times New Roman" w:hAnsi="Times New Roman" w:cs="Times New Roman"/>
          <w:sz w:val="24"/>
        </w:rPr>
        <w:t>3</w:t>
      </w:r>
      <w:r w:rsidRPr="00B3001F">
        <w:rPr>
          <w:rFonts w:ascii="宋体" w:eastAsia="宋体" w:hAnsi="宋体" w:cs="宋体" w:hint="eastAsia"/>
          <w:sz w:val="24"/>
        </w:rPr>
        <w:t>∶</w:t>
      </w:r>
      <w:r w:rsidRPr="00B3001F">
        <w:rPr>
          <w:rFonts w:ascii="Times New Roman" w:hAnsi="Times New Roman" w:cs="Times New Roman"/>
          <w:sz w:val="24"/>
        </w:rPr>
        <w:t>0.4</w:t>
      </w:r>
      <w:r w:rsidRPr="00B3001F">
        <w:rPr>
          <w:rFonts w:ascii="Times New Roman" w:hAnsi="Times New Roman" w:cs="Times New Roman"/>
          <w:sz w:val="24"/>
        </w:rPr>
        <w:t>）为展开剂，展开，取出，晾干，置紫外光灯（</w:t>
      </w:r>
      <w:r w:rsidRPr="00B3001F">
        <w:rPr>
          <w:rFonts w:ascii="Times New Roman" w:hAnsi="Times New Roman" w:cs="Times New Roman"/>
          <w:sz w:val="24"/>
        </w:rPr>
        <w:t>254nm</w:t>
      </w:r>
      <w:r w:rsidRPr="00B3001F">
        <w:rPr>
          <w:rFonts w:ascii="Times New Roman" w:hAnsi="Times New Roman" w:cs="Times New Roman"/>
          <w:sz w:val="24"/>
        </w:rPr>
        <w:t>）下检视。供试品色谱中，在与对照药材色谱和对照品色</w:t>
      </w:r>
      <w:proofErr w:type="gramStart"/>
      <w:r w:rsidRPr="00B3001F">
        <w:rPr>
          <w:rFonts w:ascii="Times New Roman" w:hAnsi="Times New Roman" w:cs="Times New Roman"/>
          <w:sz w:val="24"/>
        </w:rPr>
        <w:t>谱相应</w:t>
      </w:r>
      <w:proofErr w:type="gramEnd"/>
      <w:r w:rsidRPr="00B3001F">
        <w:rPr>
          <w:rFonts w:ascii="Times New Roman" w:hAnsi="Times New Roman" w:cs="Times New Roman"/>
          <w:sz w:val="24"/>
        </w:rPr>
        <w:t>的位置上，分别显相同颜色的斑点；喷以</w:t>
      </w:r>
      <w:r w:rsidRPr="00B3001F">
        <w:rPr>
          <w:rFonts w:ascii="Times New Roman" w:hAnsi="Times New Roman" w:cs="Times New Roman"/>
          <w:sz w:val="24"/>
        </w:rPr>
        <w:t>2% 3</w:t>
      </w:r>
      <w:r w:rsidRPr="00B3001F">
        <w:rPr>
          <w:rFonts w:ascii="Times New Roman" w:hAnsi="Times New Roman" w:cs="Times New Roman"/>
          <w:sz w:val="24"/>
        </w:rPr>
        <w:t>，</w:t>
      </w:r>
      <w:r w:rsidRPr="00B3001F">
        <w:rPr>
          <w:rFonts w:ascii="Times New Roman" w:hAnsi="Times New Roman" w:cs="Times New Roman"/>
          <w:sz w:val="24"/>
        </w:rPr>
        <w:t>5-</w:t>
      </w:r>
      <w:r w:rsidRPr="00B3001F">
        <w:rPr>
          <w:rFonts w:ascii="Times New Roman" w:hAnsi="Times New Roman" w:cs="Times New Roman"/>
          <w:sz w:val="24"/>
        </w:rPr>
        <w:t>二硝基苯甲酸乙醇溶液</w:t>
      </w:r>
      <w:r w:rsidRPr="00B3001F">
        <w:rPr>
          <w:rFonts w:ascii="Times New Roman" w:hAnsi="Times New Roman" w:cs="Times New Roman"/>
          <w:sz w:val="24"/>
        </w:rPr>
        <w:lastRenderedPageBreak/>
        <w:t>-2mol/L</w:t>
      </w:r>
      <w:r w:rsidRPr="00B3001F">
        <w:rPr>
          <w:rFonts w:ascii="Times New Roman" w:hAnsi="Times New Roman" w:cs="Times New Roman"/>
          <w:sz w:val="24"/>
        </w:rPr>
        <w:t>氢氧化钾溶液（</w:t>
      </w:r>
      <w:r w:rsidRPr="00B3001F">
        <w:rPr>
          <w:rFonts w:ascii="Times New Roman" w:hAnsi="Times New Roman" w:cs="Times New Roman"/>
          <w:sz w:val="24"/>
        </w:rPr>
        <w:t>1</w:t>
      </w:r>
      <w:r w:rsidRPr="00B3001F">
        <w:rPr>
          <w:rFonts w:ascii="宋体" w:eastAsia="宋体" w:hAnsi="宋体" w:cs="宋体" w:hint="eastAsia"/>
          <w:sz w:val="24"/>
        </w:rPr>
        <w:t>∶</w:t>
      </w:r>
      <w:r w:rsidRPr="00B3001F">
        <w:rPr>
          <w:rFonts w:ascii="Times New Roman" w:hAnsi="Times New Roman" w:cs="Times New Roman"/>
          <w:sz w:val="24"/>
        </w:rPr>
        <w:t>1</w:t>
      </w:r>
      <w:r w:rsidRPr="00B3001F">
        <w:rPr>
          <w:rFonts w:ascii="Times New Roman" w:hAnsi="Times New Roman" w:cs="Times New Roman"/>
          <w:sz w:val="24"/>
        </w:rPr>
        <w:t>）混合溶液（临用配制），立即在日光下检视。供试品色谱中，在与对照药材色谱和对照品色</w:t>
      </w:r>
      <w:proofErr w:type="gramStart"/>
      <w:r w:rsidRPr="00B3001F">
        <w:rPr>
          <w:rFonts w:ascii="Times New Roman" w:hAnsi="Times New Roman" w:cs="Times New Roman"/>
          <w:sz w:val="24"/>
        </w:rPr>
        <w:t>谱相应</w:t>
      </w:r>
      <w:proofErr w:type="gramEnd"/>
      <w:r w:rsidRPr="00B3001F">
        <w:rPr>
          <w:rFonts w:ascii="Times New Roman" w:hAnsi="Times New Roman" w:cs="Times New Roman"/>
          <w:sz w:val="24"/>
        </w:rPr>
        <w:t>的位置上，分别显相同颜色的斑点。</w:t>
      </w:r>
    </w:p>
    <w:p w:rsidR="00367E84" w:rsidRPr="00B3001F" w:rsidRDefault="00367E84" w:rsidP="00367E84">
      <w:pPr>
        <w:snapToGrid w:val="0"/>
        <w:spacing w:line="500" w:lineRule="atLeast"/>
        <w:ind w:firstLineChars="225" w:firstLine="540"/>
        <w:rPr>
          <w:rFonts w:ascii="Times New Roman" w:eastAsia="黑体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DNA</w:t>
      </w:r>
      <w:r w:rsidRPr="00B3001F">
        <w:rPr>
          <w:rFonts w:ascii="Times New Roman" w:eastAsia="黑体" w:hAnsi="Times New Roman" w:cs="Times New Roman"/>
          <w:sz w:val="24"/>
        </w:rPr>
        <w:t>条形码分子鉴定</w:t>
      </w:r>
    </w:p>
    <w:p w:rsidR="00367E84" w:rsidRPr="00B3001F" w:rsidRDefault="00367E84" w:rsidP="00367E84">
      <w:pPr>
        <w:snapToGrid w:val="0"/>
        <w:spacing w:line="500" w:lineRule="atLeast"/>
        <w:ind w:firstLineChars="225" w:firstLine="54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kern w:val="0"/>
          <w:sz w:val="24"/>
        </w:rPr>
        <w:t>模板</w:t>
      </w:r>
      <w:r w:rsidRPr="00B3001F">
        <w:rPr>
          <w:rFonts w:ascii="Times New Roman" w:eastAsia="黑体" w:hAnsi="Times New Roman" w:cs="Times New Roman"/>
          <w:kern w:val="0"/>
          <w:sz w:val="24"/>
        </w:rPr>
        <w:t>DNA</w:t>
      </w:r>
      <w:r w:rsidRPr="00B3001F">
        <w:rPr>
          <w:rFonts w:ascii="Times New Roman" w:eastAsia="黑体" w:hAnsi="Times New Roman" w:cs="Times New Roman"/>
          <w:kern w:val="0"/>
          <w:sz w:val="24"/>
        </w:rPr>
        <w:t>提取</w:t>
      </w:r>
      <w:r>
        <w:rPr>
          <w:rFonts w:ascii="Times New Roman" w:eastAsia="黑体" w:hAnsi="Times New Roman" w:cs="Times New Roman" w:hint="eastAsia"/>
          <w:kern w:val="0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取本品适量，</w:t>
      </w:r>
      <w:proofErr w:type="gramStart"/>
      <w:r w:rsidRPr="00B3001F">
        <w:rPr>
          <w:rFonts w:ascii="Times New Roman" w:hAnsi="Times New Roman" w:cs="Times New Roman"/>
          <w:sz w:val="24"/>
        </w:rPr>
        <w:t>研</w:t>
      </w:r>
      <w:proofErr w:type="gramEnd"/>
      <w:r w:rsidRPr="00B3001F">
        <w:rPr>
          <w:rFonts w:ascii="Times New Roman" w:hAnsi="Times New Roman" w:cs="Times New Roman"/>
          <w:sz w:val="24"/>
        </w:rPr>
        <w:t>成细粉，用植物基因组提取试剂盒提取</w:t>
      </w:r>
      <w:proofErr w:type="gramStart"/>
      <w:r w:rsidRPr="00B3001F">
        <w:rPr>
          <w:rFonts w:ascii="Times New Roman" w:hAnsi="Times New Roman" w:cs="Times New Roman"/>
          <w:sz w:val="24"/>
        </w:rPr>
        <w:t>供试品模板</w:t>
      </w:r>
      <w:proofErr w:type="gramEnd"/>
      <w:r w:rsidRPr="00B3001F">
        <w:rPr>
          <w:rFonts w:ascii="Times New Roman" w:hAnsi="Times New Roman" w:cs="Times New Roman"/>
          <w:sz w:val="24"/>
        </w:rPr>
        <w:t>DNA</w:t>
      </w:r>
      <w:r w:rsidRPr="00B3001F">
        <w:rPr>
          <w:rFonts w:ascii="Times New Roman" w:hAnsi="Times New Roman" w:cs="Times New Roman"/>
          <w:sz w:val="24"/>
        </w:rPr>
        <w:t>，置</w:t>
      </w:r>
      <w:r w:rsidRPr="00B3001F">
        <w:rPr>
          <w:rFonts w:ascii="Times New Roman" w:hAnsi="Times New Roman" w:cs="Times New Roman"/>
          <w:sz w:val="24"/>
        </w:rPr>
        <w:t>-20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>保存备用。另取</w:t>
      </w:r>
      <w:r w:rsidRPr="00B3001F">
        <w:rPr>
          <w:rFonts w:ascii="Times New Roman" w:hAnsi="Times New Roman" w:cs="Times New Roman"/>
          <w:strike/>
          <w:sz w:val="24"/>
        </w:rPr>
        <w:t>玄参</w:t>
      </w:r>
      <w:r w:rsidRPr="00B3001F">
        <w:rPr>
          <w:rFonts w:ascii="Times New Roman" w:hAnsi="Times New Roman" w:cs="Times New Roman"/>
          <w:sz w:val="24"/>
        </w:rPr>
        <w:t>穿心莲对照药材适量，同法制成对照药材模板</w:t>
      </w:r>
      <w:r w:rsidRPr="00B3001F">
        <w:rPr>
          <w:rFonts w:ascii="Times New Roman" w:hAnsi="Times New Roman" w:cs="Times New Roman"/>
          <w:sz w:val="24"/>
        </w:rPr>
        <w:t>DNA</w:t>
      </w:r>
      <w:r w:rsidRPr="00B3001F">
        <w:rPr>
          <w:rFonts w:ascii="Times New Roman" w:hAnsi="Times New Roman" w:cs="Times New Roman"/>
          <w:sz w:val="24"/>
        </w:rPr>
        <w:t>溶液，置</w:t>
      </w:r>
      <w:r w:rsidRPr="00B3001F">
        <w:rPr>
          <w:rFonts w:ascii="Times New Roman" w:hAnsi="Times New Roman" w:cs="Times New Roman"/>
          <w:sz w:val="24"/>
        </w:rPr>
        <w:t>-20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>保存备用。</w:t>
      </w:r>
    </w:p>
    <w:p w:rsidR="00367E84" w:rsidRPr="00B3001F" w:rsidRDefault="00367E84" w:rsidP="00367E84">
      <w:pPr>
        <w:snapToGrid w:val="0"/>
        <w:spacing w:line="500" w:lineRule="atLeast"/>
        <w:ind w:firstLineChars="225" w:firstLine="54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kern w:val="0"/>
          <w:sz w:val="24"/>
        </w:rPr>
        <w:t>PCR</w:t>
      </w:r>
      <w:r w:rsidRPr="00B3001F">
        <w:rPr>
          <w:rFonts w:ascii="Times New Roman" w:eastAsia="黑体" w:hAnsi="Times New Roman" w:cs="Times New Roman"/>
          <w:kern w:val="0"/>
          <w:sz w:val="24"/>
        </w:rPr>
        <w:t>反应</w:t>
      </w:r>
      <w:r>
        <w:rPr>
          <w:rFonts w:ascii="Times New Roman" w:eastAsia="黑体" w:hAnsi="Times New Roman" w:cs="Times New Roman" w:hint="eastAsia"/>
          <w:kern w:val="0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通用引物：</w:t>
      </w:r>
      <w:proofErr w:type="spellStart"/>
      <w:r w:rsidRPr="00B3001F">
        <w:rPr>
          <w:rFonts w:ascii="Times New Roman" w:hAnsi="Times New Roman" w:cs="Times New Roman"/>
          <w:i/>
          <w:sz w:val="24"/>
        </w:rPr>
        <w:t>psbA</w:t>
      </w:r>
      <w:proofErr w:type="spellEnd"/>
      <w:r w:rsidRPr="00B3001F">
        <w:rPr>
          <w:rFonts w:ascii="Times New Roman" w:hAnsi="Times New Roman" w:cs="Times New Roman"/>
          <w:sz w:val="24"/>
        </w:rPr>
        <w:t>（</w:t>
      </w:r>
      <w:r w:rsidRPr="00B3001F">
        <w:rPr>
          <w:rFonts w:ascii="Times New Roman" w:hAnsi="Times New Roman" w:cs="Times New Roman"/>
          <w:sz w:val="24"/>
        </w:rPr>
        <w:t>5′</w:t>
      </w:r>
      <w:r>
        <w:rPr>
          <w:rFonts w:ascii="Times New Roman" w:hAnsi="Times New Roman" w:cs="Times New Roman" w:hint="eastAsia"/>
          <w:sz w:val="24"/>
        </w:rPr>
        <w:t>-</w:t>
      </w:r>
      <w:r w:rsidRPr="00B3001F">
        <w:rPr>
          <w:rFonts w:ascii="Times New Roman" w:hAnsi="Times New Roman" w:cs="Times New Roman"/>
          <w:sz w:val="24"/>
        </w:rPr>
        <w:t>GTTATGCATGAACGTAATGCTC-3′</w:t>
      </w:r>
      <w:r w:rsidRPr="00B3001F">
        <w:rPr>
          <w:rFonts w:ascii="Times New Roman" w:hAnsi="Times New Roman" w:cs="Times New Roman"/>
          <w:sz w:val="24"/>
        </w:rPr>
        <w:t>）和</w:t>
      </w:r>
      <w:proofErr w:type="spellStart"/>
      <w:r w:rsidRPr="00B3001F">
        <w:rPr>
          <w:rFonts w:ascii="Times New Roman" w:hAnsi="Times New Roman" w:cs="Times New Roman"/>
          <w:i/>
          <w:sz w:val="24"/>
        </w:rPr>
        <w:t>trnH</w:t>
      </w:r>
      <w:proofErr w:type="spellEnd"/>
      <w:r w:rsidRPr="00B3001F">
        <w:rPr>
          <w:rFonts w:ascii="Times New Roman" w:hAnsi="Times New Roman" w:cs="Times New Roman"/>
          <w:sz w:val="24"/>
        </w:rPr>
        <w:t>（</w:t>
      </w:r>
      <w:r w:rsidRPr="00B3001F">
        <w:rPr>
          <w:rFonts w:ascii="Times New Roman" w:hAnsi="Times New Roman" w:cs="Times New Roman"/>
          <w:sz w:val="24"/>
        </w:rPr>
        <w:t>5′</w:t>
      </w:r>
      <w:r>
        <w:rPr>
          <w:rFonts w:ascii="Times New Roman" w:hAnsi="Times New Roman" w:cs="Times New Roman" w:hint="eastAsia"/>
          <w:sz w:val="24"/>
        </w:rPr>
        <w:t>-</w:t>
      </w:r>
      <w:r w:rsidRPr="00B3001F">
        <w:rPr>
          <w:rFonts w:ascii="Times New Roman" w:hAnsi="Times New Roman" w:cs="Times New Roman"/>
          <w:sz w:val="24"/>
        </w:rPr>
        <w:t>CGCGCATGGTGGATTCACAATCC</w:t>
      </w:r>
      <w:r>
        <w:rPr>
          <w:rFonts w:ascii="Times New Roman" w:hAnsi="Times New Roman" w:cs="Times New Roman" w:hint="eastAsia"/>
          <w:sz w:val="24"/>
        </w:rPr>
        <w:t>-</w:t>
      </w:r>
      <w:r w:rsidRPr="00B3001F">
        <w:rPr>
          <w:rFonts w:ascii="Times New Roman" w:hAnsi="Times New Roman" w:cs="Times New Roman"/>
          <w:sz w:val="24"/>
        </w:rPr>
        <w:t>3′</w:t>
      </w:r>
      <w:r w:rsidRPr="00B3001F">
        <w:rPr>
          <w:rFonts w:ascii="Times New Roman" w:hAnsi="Times New Roman" w:cs="Times New Roman"/>
          <w:sz w:val="24"/>
        </w:rPr>
        <w:t>）。</w:t>
      </w:r>
      <w:r w:rsidRPr="00B3001F">
        <w:rPr>
          <w:rFonts w:ascii="Times New Roman" w:hAnsi="Times New Roman" w:cs="Times New Roman"/>
          <w:sz w:val="24"/>
        </w:rPr>
        <w:t xml:space="preserve">PCR </w:t>
      </w:r>
      <w:r w:rsidRPr="00B3001F">
        <w:rPr>
          <w:rFonts w:ascii="Times New Roman" w:hAnsi="Times New Roman" w:cs="Times New Roman"/>
          <w:sz w:val="24"/>
        </w:rPr>
        <w:t>反应体系：在</w:t>
      </w:r>
      <w:r w:rsidRPr="00B3001F">
        <w:rPr>
          <w:rFonts w:ascii="Times New Roman" w:hAnsi="Times New Roman" w:cs="Times New Roman"/>
          <w:sz w:val="24"/>
        </w:rPr>
        <w:t xml:space="preserve">200μl </w:t>
      </w:r>
      <w:r w:rsidRPr="00B3001F">
        <w:rPr>
          <w:rFonts w:ascii="Times New Roman" w:hAnsi="Times New Roman" w:cs="Times New Roman"/>
          <w:sz w:val="24"/>
        </w:rPr>
        <w:t>离心管中进行，反应总体积为</w:t>
      </w:r>
      <w:r w:rsidRPr="00B3001F">
        <w:rPr>
          <w:rFonts w:ascii="Times New Roman" w:hAnsi="Times New Roman" w:cs="Times New Roman"/>
          <w:sz w:val="24"/>
        </w:rPr>
        <w:t>25μl</w:t>
      </w:r>
      <w:r w:rsidRPr="00B3001F">
        <w:rPr>
          <w:rFonts w:ascii="Times New Roman" w:hAnsi="Times New Roman" w:cs="Times New Roman"/>
          <w:sz w:val="24"/>
        </w:rPr>
        <w:t>，反应体系包括</w:t>
      </w:r>
      <w:r w:rsidRPr="00B3001F">
        <w:rPr>
          <w:rFonts w:ascii="Times New Roman" w:hAnsi="Times New Roman" w:cs="Times New Roman"/>
          <w:sz w:val="24"/>
        </w:rPr>
        <w:t>2×Taq PCR Mix 12.5μl</w:t>
      </w:r>
      <w:r w:rsidRPr="00B3001F">
        <w:rPr>
          <w:rFonts w:ascii="Times New Roman" w:hAnsi="Times New Roman" w:cs="Times New Roman"/>
          <w:sz w:val="24"/>
        </w:rPr>
        <w:t>，通用引物（</w:t>
      </w:r>
      <w:r w:rsidRPr="00B3001F">
        <w:rPr>
          <w:rFonts w:ascii="Times New Roman" w:hAnsi="Times New Roman" w:cs="Times New Roman"/>
          <w:sz w:val="24"/>
        </w:rPr>
        <w:t>2.5μM</w:t>
      </w:r>
      <w:r w:rsidRPr="00B3001F">
        <w:rPr>
          <w:rFonts w:ascii="Times New Roman" w:hAnsi="Times New Roman" w:cs="Times New Roman"/>
          <w:sz w:val="24"/>
        </w:rPr>
        <w:t>）各</w:t>
      </w:r>
      <w:r w:rsidRPr="00B3001F">
        <w:rPr>
          <w:rFonts w:ascii="Times New Roman" w:hAnsi="Times New Roman" w:cs="Times New Roman"/>
          <w:sz w:val="24"/>
        </w:rPr>
        <w:t>1μl</w:t>
      </w:r>
      <w:r w:rsidRPr="00B3001F">
        <w:rPr>
          <w:rFonts w:ascii="Times New Roman" w:hAnsi="Times New Roman" w:cs="Times New Roman"/>
          <w:sz w:val="24"/>
        </w:rPr>
        <w:t>，模板（基因组</w:t>
      </w:r>
      <w:r w:rsidRPr="00B3001F">
        <w:rPr>
          <w:rFonts w:ascii="Times New Roman" w:hAnsi="Times New Roman" w:cs="Times New Roman"/>
          <w:sz w:val="24"/>
        </w:rPr>
        <w:t>DNA</w:t>
      </w:r>
      <w:r w:rsidRPr="00B3001F">
        <w:rPr>
          <w:rFonts w:ascii="Times New Roman" w:hAnsi="Times New Roman" w:cs="Times New Roman"/>
          <w:sz w:val="24"/>
        </w:rPr>
        <w:t>＜</w:t>
      </w:r>
      <w:r w:rsidRPr="00B3001F">
        <w:rPr>
          <w:rFonts w:ascii="Times New Roman" w:hAnsi="Times New Roman" w:cs="Times New Roman"/>
          <w:sz w:val="24"/>
        </w:rPr>
        <w:t>0.1μg</w:t>
      </w:r>
      <w:r w:rsidRPr="00B3001F">
        <w:rPr>
          <w:rFonts w:ascii="Times New Roman" w:hAnsi="Times New Roman" w:cs="Times New Roman"/>
          <w:sz w:val="24"/>
        </w:rPr>
        <w:t>）</w:t>
      </w:r>
      <w:r w:rsidRPr="00B3001F">
        <w:rPr>
          <w:rFonts w:ascii="Times New Roman" w:hAnsi="Times New Roman" w:cs="Times New Roman"/>
          <w:sz w:val="24"/>
        </w:rPr>
        <w:t>2μl</w:t>
      </w:r>
      <w:r w:rsidRPr="00B3001F">
        <w:rPr>
          <w:rFonts w:ascii="Times New Roman" w:hAnsi="Times New Roman" w:cs="Times New Roman"/>
          <w:sz w:val="24"/>
        </w:rPr>
        <w:t>，无菌超纯水</w:t>
      </w:r>
      <w:r w:rsidRPr="00B3001F">
        <w:rPr>
          <w:rFonts w:ascii="Times New Roman" w:hAnsi="Times New Roman" w:cs="Times New Roman"/>
          <w:sz w:val="24"/>
        </w:rPr>
        <w:t>8.5μl</w:t>
      </w:r>
      <w:r w:rsidRPr="00B3001F">
        <w:rPr>
          <w:rFonts w:ascii="Times New Roman" w:hAnsi="Times New Roman" w:cs="Times New Roman"/>
          <w:sz w:val="24"/>
        </w:rPr>
        <w:t>。将</w:t>
      </w:r>
      <w:proofErr w:type="gramStart"/>
      <w:r w:rsidRPr="00B3001F">
        <w:rPr>
          <w:rFonts w:ascii="Times New Roman" w:hAnsi="Times New Roman" w:cs="Times New Roman"/>
          <w:sz w:val="24"/>
        </w:rPr>
        <w:t>离心管置</w:t>
      </w:r>
      <w:proofErr w:type="gramEnd"/>
      <w:r w:rsidRPr="00B3001F">
        <w:rPr>
          <w:rFonts w:ascii="Times New Roman" w:hAnsi="Times New Roman" w:cs="Times New Roman"/>
          <w:sz w:val="24"/>
        </w:rPr>
        <w:t>PCR</w:t>
      </w:r>
      <w:r w:rsidRPr="00B3001F">
        <w:rPr>
          <w:rFonts w:ascii="Times New Roman" w:hAnsi="Times New Roman" w:cs="Times New Roman"/>
          <w:sz w:val="24"/>
        </w:rPr>
        <w:t>仪，</w:t>
      </w:r>
      <w:r w:rsidRPr="00B3001F">
        <w:rPr>
          <w:rFonts w:ascii="Times New Roman" w:hAnsi="Times New Roman" w:cs="Times New Roman"/>
          <w:sz w:val="24"/>
        </w:rPr>
        <w:t xml:space="preserve">PCR </w:t>
      </w:r>
      <w:r w:rsidRPr="00B3001F">
        <w:rPr>
          <w:rFonts w:ascii="Times New Roman" w:hAnsi="Times New Roman" w:cs="Times New Roman"/>
          <w:sz w:val="24"/>
        </w:rPr>
        <w:t>反应参数：</w:t>
      </w:r>
      <w:r w:rsidRPr="00B3001F">
        <w:rPr>
          <w:rFonts w:ascii="Times New Roman" w:hAnsi="Times New Roman" w:cs="Times New Roman"/>
          <w:sz w:val="24"/>
        </w:rPr>
        <w:t xml:space="preserve">94 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>预变性</w:t>
      </w:r>
      <w:r w:rsidRPr="00B3001F">
        <w:rPr>
          <w:rFonts w:ascii="Times New Roman" w:hAnsi="Times New Roman" w:cs="Times New Roman"/>
          <w:sz w:val="24"/>
        </w:rPr>
        <w:t xml:space="preserve">5 </w:t>
      </w:r>
      <w:r w:rsidRPr="00B3001F">
        <w:rPr>
          <w:rFonts w:ascii="Times New Roman" w:hAnsi="Times New Roman" w:cs="Times New Roman"/>
          <w:sz w:val="24"/>
        </w:rPr>
        <w:t>分钟，循环反应</w:t>
      </w:r>
      <w:r w:rsidRPr="00B3001F">
        <w:rPr>
          <w:rFonts w:ascii="Times New Roman" w:hAnsi="Times New Roman" w:cs="Times New Roman"/>
          <w:sz w:val="24"/>
        </w:rPr>
        <w:t xml:space="preserve">35 </w:t>
      </w:r>
      <w:r w:rsidRPr="00B3001F">
        <w:rPr>
          <w:rFonts w:ascii="Times New Roman" w:hAnsi="Times New Roman" w:cs="Times New Roman"/>
          <w:sz w:val="24"/>
        </w:rPr>
        <w:t>次（</w:t>
      </w:r>
      <w:r w:rsidRPr="00B3001F">
        <w:rPr>
          <w:rFonts w:ascii="Times New Roman" w:hAnsi="Times New Roman" w:cs="Times New Roman"/>
          <w:sz w:val="24"/>
        </w:rPr>
        <w:t xml:space="preserve">94 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 xml:space="preserve"> 30 </w:t>
      </w:r>
      <w:r w:rsidRPr="00B3001F">
        <w:rPr>
          <w:rFonts w:ascii="Times New Roman" w:hAnsi="Times New Roman" w:cs="Times New Roman"/>
          <w:sz w:val="24"/>
        </w:rPr>
        <w:t>秒，</w:t>
      </w:r>
      <w:r w:rsidRPr="00B3001F">
        <w:rPr>
          <w:rFonts w:ascii="Times New Roman" w:hAnsi="Times New Roman" w:cs="Times New Roman"/>
          <w:sz w:val="24"/>
        </w:rPr>
        <w:t xml:space="preserve">55 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 xml:space="preserve"> 1 </w:t>
      </w:r>
      <w:r w:rsidRPr="00B3001F">
        <w:rPr>
          <w:rFonts w:ascii="Times New Roman" w:hAnsi="Times New Roman" w:cs="Times New Roman"/>
          <w:sz w:val="24"/>
        </w:rPr>
        <w:t>分钟，</w:t>
      </w:r>
      <w:r w:rsidRPr="00B3001F">
        <w:rPr>
          <w:rFonts w:ascii="Times New Roman" w:hAnsi="Times New Roman" w:cs="Times New Roman"/>
          <w:sz w:val="24"/>
        </w:rPr>
        <w:t xml:space="preserve">72 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 xml:space="preserve"> 1 </w:t>
      </w:r>
      <w:r w:rsidRPr="00B3001F">
        <w:rPr>
          <w:rFonts w:ascii="Times New Roman" w:hAnsi="Times New Roman" w:cs="Times New Roman"/>
          <w:sz w:val="24"/>
        </w:rPr>
        <w:t>分钟），延伸（</w:t>
      </w:r>
      <w:r w:rsidRPr="00B3001F">
        <w:rPr>
          <w:rFonts w:ascii="Times New Roman" w:hAnsi="Times New Roman" w:cs="Times New Roman"/>
          <w:sz w:val="24"/>
        </w:rPr>
        <w:t xml:space="preserve">72 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>）</w:t>
      </w:r>
      <w:r w:rsidRPr="00B3001F">
        <w:rPr>
          <w:rFonts w:ascii="Times New Roman" w:hAnsi="Times New Roman" w:cs="Times New Roman"/>
          <w:sz w:val="24"/>
        </w:rPr>
        <w:t xml:space="preserve">10 </w:t>
      </w:r>
      <w:r w:rsidRPr="00B3001F">
        <w:rPr>
          <w:rFonts w:ascii="Times New Roman" w:hAnsi="Times New Roman" w:cs="Times New Roman"/>
          <w:sz w:val="24"/>
        </w:rPr>
        <w:t>分钟。另取无菌超纯水，同法上述</w:t>
      </w:r>
      <w:r w:rsidRPr="00B3001F">
        <w:rPr>
          <w:rFonts w:ascii="Times New Roman" w:hAnsi="Times New Roman" w:cs="Times New Roman"/>
          <w:sz w:val="24"/>
        </w:rPr>
        <w:t xml:space="preserve">PCR </w:t>
      </w:r>
      <w:r w:rsidRPr="00B3001F">
        <w:rPr>
          <w:rFonts w:ascii="Times New Roman" w:hAnsi="Times New Roman" w:cs="Times New Roman"/>
          <w:sz w:val="24"/>
        </w:rPr>
        <w:t>反应操作，作为空白对照。</w:t>
      </w:r>
    </w:p>
    <w:p w:rsidR="00367E84" w:rsidRPr="00B3001F" w:rsidRDefault="00367E84" w:rsidP="00367E84">
      <w:pPr>
        <w:autoSpaceDE w:val="0"/>
        <w:autoSpaceDN w:val="0"/>
        <w:adjustRightInd w:val="0"/>
        <w:spacing w:line="360" w:lineRule="auto"/>
        <w:ind w:firstLineChars="196" w:firstLine="47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kern w:val="0"/>
          <w:sz w:val="24"/>
        </w:rPr>
        <w:t>电泳检测</w:t>
      </w:r>
      <w:r>
        <w:rPr>
          <w:rFonts w:ascii="Times New Roman" w:eastAsia="黑体" w:hAnsi="Times New Roman" w:cs="Times New Roman" w:hint="eastAsia"/>
          <w:kern w:val="0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照琼脂糖凝胶电泳法（中国药典</w:t>
      </w:r>
      <w:r w:rsidRPr="00B3001F">
        <w:rPr>
          <w:rFonts w:ascii="Times New Roman" w:hAnsi="Times New Roman" w:cs="Times New Roman"/>
          <w:sz w:val="24"/>
        </w:rPr>
        <w:t>2015</w:t>
      </w:r>
      <w:r w:rsidRPr="00B3001F">
        <w:rPr>
          <w:rFonts w:ascii="Times New Roman" w:hAnsi="Times New Roman" w:cs="Times New Roman"/>
          <w:sz w:val="24"/>
        </w:rPr>
        <w:t>年版通则</w:t>
      </w:r>
      <w:r w:rsidRPr="00B3001F">
        <w:rPr>
          <w:rFonts w:ascii="Times New Roman" w:hAnsi="Times New Roman" w:cs="Times New Roman"/>
          <w:sz w:val="24"/>
        </w:rPr>
        <w:t>0541</w:t>
      </w:r>
      <w:r w:rsidRPr="00B3001F">
        <w:rPr>
          <w:rFonts w:ascii="Times New Roman" w:hAnsi="Times New Roman" w:cs="Times New Roman"/>
          <w:sz w:val="24"/>
        </w:rPr>
        <w:t>），胶浓度为</w:t>
      </w:r>
      <w:r w:rsidRPr="00B3001F">
        <w:rPr>
          <w:rFonts w:ascii="Times New Roman" w:hAnsi="Times New Roman" w:cs="Times New Roman"/>
          <w:sz w:val="24"/>
        </w:rPr>
        <w:t>1.5%</w:t>
      </w:r>
      <w:r w:rsidRPr="00B3001F">
        <w:rPr>
          <w:rFonts w:ascii="Times New Roman" w:hAnsi="Times New Roman" w:cs="Times New Roman"/>
          <w:sz w:val="24"/>
        </w:rPr>
        <w:t>，胶中加入核酸凝胶染色剂</w:t>
      </w:r>
      <w:proofErr w:type="spellStart"/>
      <w:r w:rsidRPr="00B3001F">
        <w:rPr>
          <w:rFonts w:ascii="Times New Roman" w:hAnsi="Times New Roman" w:cs="Times New Roman"/>
          <w:sz w:val="24"/>
        </w:rPr>
        <w:t>GelRed</w:t>
      </w:r>
      <w:proofErr w:type="spellEnd"/>
      <w:r w:rsidRPr="00B3001F">
        <w:rPr>
          <w:rFonts w:ascii="Times New Roman" w:hAnsi="Times New Roman" w:cs="Times New Roman"/>
          <w:sz w:val="24"/>
        </w:rPr>
        <w:t>；供试品、对照药材与空白对照</w:t>
      </w:r>
      <w:r w:rsidRPr="00B3001F">
        <w:rPr>
          <w:rFonts w:ascii="Times New Roman" w:hAnsi="Times New Roman" w:cs="Times New Roman"/>
          <w:sz w:val="24"/>
        </w:rPr>
        <w:t>PCR</w:t>
      </w:r>
      <w:r w:rsidRPr="00B3001F">
        <w:rPr>
          <w:rFonts w:ascii="Times New Roman" w:hAnsi="Times New Roman" w:cs="Times New Roman"/>
          <w:sz w:val="24"/>
        </w:rPr>
        <w:t>反应溶液的</w:t>
      </w:r>
      <w:proofErr w:type="gramStart"/>
      <w:r w:rsidRPr="00B3001F">
        <w:rPr>
          <w:rFonts w:ascii="Times New Roman" w:hAnsi="Times New Roman" w:cs="Times New Roman"/>
          <w:sz w:val="24"/>
        </w:rPr>
        <w:t>上样量</w:t>
      </w:r>
      <w:proofErr w:type="gramEnd"/>
      <w:r w:rsidRPr="00B3001F">
        <w:rPr>
          <w:rFonts w:ascii="Times New Roman" w:hAnsi="Times New Roman" w:cs="Times New Roman"/>
          <w:sz w:val="24"/>
        </w:rPr>
        <w:t>分别为</w:t>
      </w:r>
      <w:r w:rsidRPr="00B3001F">
        <w:rPr>
          <w:rFonts w:ascii="Times New Roman" w:hAnsi="Times New Roman" w:cs="Times New Roman"/>
          <w:sz w:val="24"/>
        </w:rPr>
        <w:t>5μl</w:t>
      </w:r>
      <w:r w:rsidRPr="00B3001F">
        <w:rPr>
          <w:rFonts w:ascii="Times New Roman" w:hAnsi="Times New Roman" w:cs="Times New Roman"/>
          <w:sz w:val="24"/>
        </w:rPr>
        <w:t>，</w:t>
      </w:r>
      <w:r w:rsidRPr="00B3001F">
        <w:rPr>
          <w:rFonts w:ascii="Times New Roman" w:hAnsi="Times New Roman" w:cs="Times New Roman"/>
          <w:sz w:val="24"/>
        </w:rPr>
        <w:t>DNA</w:t>
      </w:r>
      <w:r w:rsidRPr="00B3001F">
        <w:rPr>
          <w:rFonts w:ascii="Times New Roman" w:hAnsi="Times New Roman" w:cs="Times New Roman"/>
          <w:sz w:val="24"/>
        </w:rPr>
        <w:t>分子量标记</w:t>
      </w:r>
      <w:proofErr w:type="gramStart"/>
      <w:r w:rsidRPr="00B3001F">
        <w:rPr>
          <w:rFonts w:ascii="Times New Roman" w:hAnsi="Times New Roman" w:cs="Times New Roman"/>
          <w:sz w:val="24"/>
        </w:rPr>
        <w:t>上样量</w:t>
      </w:r>
      <w:proofErr w:type="gramEnd"/>
      <w:r w:rsidRPr="00B3001F">
        <w:rPr>
          <w:rFonts w:ascii="Times New Roman" w:hAnsi="Times New Roman" w:cs="Times New Roman"/>
          <w:sz w:val="24"/>
        </w:rPr>
        <w:t>为</w:t>
      </w:r>
      <w:r w:rsidRPr="00B3001F">
        <w:rPr>
          <w:rFonts w:ascii="Times New Roman" w:hAnsi="Times New Roman" w:cs="Times New Roman"/>
          <w:sz w:val="24"/>
        </w:rPr>
        <w:t>2μl</w:t>
      </w:r>
      <w:r w:rsidRPr="00B3001F">
        <w:rPr>
          <w:rFonts w:ascii="Times New Roman" w:hAnsi="Times New Roman" w:cs="Times New Roman"/>
          <w:sz w:val="24"/>
        </w:rPr>
        <w:t>（</w:t>
      </w:r>
      <w:r w:rsidRPr="00B3001F">
        <w:rPr>
          <w:rFonts w:ascii="Times New Roman" w:hAnsi="Times New Roman" w:cs="Times New Roman"/>
          <w:sz w:val="24"/>
        </w:rPr>
        <w:t>0.5μg/</w:t>
      </w:r>
      <w:proofErr w:type="spellStart"/>
      <w:r w:rsidRPr="00B3001F">
        <w:rPr>
          <w:rFonts w:ascii="Times New Roman" w:hAnsi="Times New Roman" w:cs="Times New Roman"/>
          <w:sz w:val="24"/>
        </w:rPr>
        <w:t>μl</w:t>
      </w:r>
      <w:proofErr w:type="spellEnd"/>
      <w:r w:rsidRPr="00B3001F">
        <w:rPr>
          <w:rFonts w:ascii="Times New Roman" w:hAnsi="Times New Roman" w:cs="Times New Roman"/>
          <w:sz w:val="24"/>
        </w:rPr>
        <w:t>）。电泳结束后，取凝胶片在凝胶成像仪上或紫外透射仪上检视。</w:t>
      </w:r>
      <w:proofErr w:type="gramStart"/>
      <w:r w:rsidRPr="00B3001F">
        <w:rPr>
          <w:rFonts w:ascii="Times New Roman" w:hAnsi="Times New Roman" w:cs="Times New Roman"/>
          <w:sz w:val="24"/>
        </w:rPr>
        <w:t>供试品凝胶电泳</w:t>
      </w:r>
      <w:proofErr w:type="gramEnd"/>
      <w:r w:rsidRPr="00B3001F">
        <w:rPr>
          <w:rFonts w:ascii="Times New Roman" w:hAnsi="Times New Roman" w:cs="Times New Roman"/>
          <w:sz w:val="24"/>
        </w:rPr>
        <w:t>图谱中，在约</w:t>
      </w:r>
      <w:r w:rsidRPr="00B3001F">
        <w:rPr>
          <w:rFonts w:ascii="Times New Roman" w:hAnsi="Times New Roman" w:cs="Times New Roman"/>
          <w:sz w:val="24"/>
        </w:rPr>
        <w:t>300bp</w:t>
      </w:r>
      <w:r w:rsidRPr="00B3001F">
        <w:rPr>
          <w:rFonts w:ascii="Times New Roman" w:hAnsi="Times New Roman" w:cs="Times New Roman"/>
          <w:sz w:val="24"/>
        </w:rPr>
        <w:t>处应有一条</w:t>
      </w:r>
      <w:r w:rsidRPr="00B3001F">
        <w:rPr>
          <w:rFonts w:ascii="Times New Roman" w:hAnsi="Times New Roman" w:cs="Times New Roman"/>
          <w:sz w:val="24"/>
        </w:rPr>
        <w:t>DNA</w:t>
      </w:r>
      <w:r w:rsidRPr="00B3001F">
        <w:rPr>
          <w:rFonts w:ascii="Times New Roman" w:hAnsi="Times New Roman" w:cs="Times New Roman"/>
          <w:sz w:val="24"/>
        </w:rPr>
        <w:t>条带，空白对照无条带。</w:t>
      </w:r>
    </w:p>
    <w:p w:rsidR="00367E84" w:rsidRPr="00B3001F" w:rsidRDefault="00367E84" w:rsidP="00367E84">
      <w:pPr>
        <w:autoSpaceDE w:val="0"/>
        <w:autoSpaceDN w:val="0"/>
        <w:adjustRightInd w:val="0"/>
        <w:spacing w:line="360" w:lineRule="auto"/>
        <w:ind w:firstLineChars="196" w:firstLine="47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kern w:val="0"/>
          <w:sz w:val="24"/>
        </w:rPr>
        <w:t>测序</w:t>
      </w:r>
      <w:r>
        <w:rPr>
          <w:rFonts w:ascii="Times New Roman" w:eastAsia="黑体" w:hAnsi="Times New Roman" w:cs="Times New Roman" w:hint="eastAsia"/>
          <w:kern w:val="0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在紫外光灯下迅速切取目的条带所在位置的凝胶，采用琼脂糖凝胶</w:t>
      </w:r>
      <w:r w:rsidRPr="00B3001F">
        <w:rPr>
          <w:rFonts w:ascii="Times New Roman" w:hAnsi="Times New Roman" w:cs="Times New Roman"/>
          <w:sz w:val="24"/>
        </w:rPr>
        <w:t>DNA</w:t>
      </w:r>
      <w:r w:rsidRPr="00B3001F">
        <w:rPr>
          <w:rFonts w:ascii="Times New Roman" w:hAnsi="Times New Roman" w:cs="Times New Roman"/>
          <w:sz w:val="24"/>
        </w:rPr>
        <w:t>回收试剂盒进行纯化。使用</w:t>
      </w:r>
      <w:r w:rsidRPr="00B3001F">
        <w:rPr>
          <w:rFonts w:ascii="Times New Roman" w:hAnsi="Times New Roman" w:cs="Times New Roman"/>
          <w:sz w:val="24"/>
        </w:rPr>
        <w:t>DNA</w:t>
      </w:r>
      <w:r w:rsidRPr="00B3001F">
        <w:rPr>
          <w:rFonts w:ascii="Times New Roman" w:hAnsi="Times New Roman" w:cs="Times New Roman"/>
          <w:sz w:val="24"/>
        </w:rPr>
        <w:t>测序仪对目的条带进行双向测序，以</w:t>
      </w:r>
      <w:r w:rsidRPr="00B3001F">
        <w:rPr>
          <w:rFonts w:ascii="Times New Roman" w:hAnsi="Times New Roman" w:cs="Times New Roman"/>
          <w:sz w:val="24"/>
        </w:rPr>
        <w:t>PCR</w:t>
      </w:r>
      <w:r w:rsidRPr="00B3001F">
        <w:rPr>
          <w:rFonts w:ascii="Times New Roman" w:hAnsi="Times New Roman" w:cs="Times New Roman"/>
          <w:sz w:val="24"/>
        </w:rPr>
        <w:t>扩增引物作为测序引物。</w:t>
      </w:r>
    </w:p>
    <w:p w:rsidR="00367E84" w:rsidRPr="00B3001F" w:rsidRDefault="00367E84" w:rsidP="00367E84">
      <w:pPr>
        <w:autoSpaceDE w:val="0"/>
        <w:autoSpaceDN w:val="0"/>
        <w:adjustRightInd w:val="0"/>
        <w:spacing w:afterLines="50" w:after="156" w:line="360" w:lineRule="auto"/>
        <w:ind w:firstLineChars="196" w:firstLine="47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kern w:val="0"/>
          <w:sz w:val="24"/>
        </w:rPr>
        <w:t>中药材</w:t>
      </w:r>
      <w:r w:rsidRPr="00B3001F">
        <w:rPr>
          <w:rFonts w:ascii="Times New Roman" w:eastAsia="黑体" w:hAnsi="Times New Roman" w:cs="Times New Roman"/>
          <w:kern w:val="0"/>
          <w:sz w:val="24"/>
        </w:rPr>
        <w:t>DNA</w:t>
      </w:r>
      <w:r w:rsidRPr="00B3001F">
        <w:rPr>
          <w:rFonts w:ascii="Times New Roman" w:eastAsia="黑体" w:hAnsi="Times New Roman" w:cs="Times New Roman"/>
          <w:kern w:val="0"/>
          <w:sz w:val="24"/>
        </w:rPr>
        <w:t>条形码序列获得</w:t>
      </w:r>
      <w:r>
        <w:rPr>
          <w:rFonts w:ascii="Times New Roman" w:eastAsia="黑体" w:hAnsi="Times New Roman" w:cs="Times New Roman" w:hint="eastAsia"/>
          <w:kern w:val="0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对双向测序峰</w:t>
      </w:r>
      <w:proofErr w:type="gramStart"/>
      <w:r w:rsidRPr="00B3001F">
        <w:rPr>
          <w:rFonts w:ascii="Times New Roman" w:hAnsi="Times New Roman" w:cs="Times New Roman"/>
          <w:sz w:val="24"/>
        </w:rPr>
        <w:t>图应用</w:t>
      </w:r>
      <w:proofErr w:type="gramEnd"/>
      <w:r w:rsidRPr="00B3001F">
        <w:rPr>
          <w:rFonts w:ascii="Times New Roman" w:hAnsi="Times New Roman" w:cs="Times New Roman"/>
          <w:sz w:val="24"/>
        </w:rPr>
        <w:t>有序列拼接功能的专业软件进行序列拼接，去除引物区，并使序列方向与</w:t>
      </w:r>
      <w:r w:rsidRPr="00B3001F">
        <w:rPr>
          <w:rFonts w:ascii="Times New Roman" w:hAnsi="Times New Roman" w:cs="Times New Roman"/>
          <w:sz w:val="24"/>
        </w:rPr>
        <w:t xml:space="preserve">PCR </w:t>
      </w:r>
      <w:r w:rsidRPr="00B3001F">
        <w:rPr>
          <w:rFonts w:ascii="Times New Roman" w:hAnsi="Times New Roman" w:cs="Times New Roman"/>
          <w:sz w:val="24"/>
        </w:rPr>
        <w:t>扩展正向引物方向一致。</w:t>
      </w:r>
    </w:p>
    <w:p w:rsidR="00367E84" w:rsidRPr="00B3001F" w:rsidRDefault="00367E84" w:rsidP="00367E84">
      <w:pPr>
        <w:spacing w:line="360" w:lineRule="auto"/>
        <w:ind w:leftChars="57" w:left="120" w:firstLineChars="147" w:firstLine="353"/>
        <w:rPr>
          <w:rFonts w:ascii="Times New Roman" w:hAnsi="Times New Roman" w:cs="Times New Roman"/>
          <w:kern w:val="0"/>
          <w:sz w:val="28"/>
          <w:szCs w:val="28"/>
        </w:rPr>
      </w:pPr>
      <w:r w:rsidRPr="00B3001F">
        <w:rPr>
          <w:rFonts w:ascii="Times New Roman" w:eastAsia="黑体" w:hAnsi="Times New Roman" w:cs="Times New Roman"/>
          <w:kern w:val="0"/>
          <w:sz w:val="24"/>
        </w:rPr>
        <w:t>结果判定</w:t>
      </w:r>
      <w:r>
        <w:rPr>
          <w:rFonts w:ascii="Times New Roman" w:eastAsia="黑体" w:hAnsi="Times New Roman" w:cs="Times New Roman" w:hint="eastAsia"/>
          <w:kern w:val="0"/>
          <w:sz w:val="24"/>
        </w:rPr>
        <w:t xml:space="preserve">  </w:t>
      </w:r>
      <w:r w:rsidRPr="00B3001F">
        <w:rPr>
          <w:rFonts w:ascii="Times New Roman" w:hAnsi="Times New Roman" w:cs="Times New Roman"/>
          <w:kern w:val="0"/>
          <w:sz w:val="24"/>
        </w:rPr>
        <w:t>将获得的序列与国家或广东省药品管理部门认可的中药材</w:t>
      </w:r>
      <w:r w:rsidRPr="00B3001F">
        <w:rPr>
          <w:rFonts w:ascii="Times New Roman" w:hAnsi="Times New Roman" w:cs="Times New Roman"/>
          <w:kern w:val="0"/>
          <w:sz w:val="24"/>
        </w:rPr>
        <w:t>DNA</w:t>
      </w:r>
      <w:r w:rsidRPr="00B3001F">
        <w:rPr>
          <w:rFonts w:ascii="Times New Roman" w:hAnsi="Times New Roman" w:cs="Times New Roman"/>
          <w:kern w:val="0"/>
          <w:sz w:val="24"/>
        </w:rPr>
        <w:t>条形码标准序列比对，应为</w:t>
      </w:r>
      <w:proofErr w:type="gramStart"/>
      <w:r w:rsidRPr="00B3001F">
        <w:rPr>
          <w:rFonts w:ascii="Times New Roman" w:hAnsi="Times New Roman" w:cs="Times New Roman"/>
          <w:kern w:val="0"/>
          <w:sz w:val="24"/>
        </w:rPr>
        <w:t>穿心莲</w:t>
      </w:r>
      <w:r w:rsidRPr="00B3001F">
        <w:rPr>
          <w:rFonts w:ascii="Times New Roman" w:hAnsi="Times New Roman" w:cs="Times New Roman"/>
          <w:color w:val="000000"/>
          <w:kern w:val="0"/>
          <w:sz w:val="24"/>
          <w:lang w:val="zh-CN"/>
        </w:rPr>
        <w:t>基原植物</w:t>
      </w:r>
      <w:proofErr w:type="gramEnd"/>
      <w:r w:rsidRPr="00B3001F">
        <w:rPr>
          <w:rFonts w:ascii="Times New Roman" w:hAnsi="Times New Roman" w:cs="Times New Roman"/>
          <w:kern w:val="0"/>
          <w:sz w:val="24"/>
        </w:rPr>
        <w:t>穿心莲</w:t>
      </w:r>
      <w:proofErr w:type="spellStart"/>
      <w:r w:rsidRPr="00B3001F">
        <w:rPr>
          <w:rFonts w:ascii="Times New Roman" w:hAnsi="Times New Roman" w:cs="Times New Roman"/>
          <w:i/>
          <w:iCs/>
          <w:kern w:val="0"/>
          <w:sz w:val="24"/>
        </w:rPr>
        <w:t>Andrographis</w:t>
      </w:r>
      <w:proofErr w:type="spellEnd"/>
      <w:r w:rsidRPr="00B3001F">
        <w:rPr>
          <w:rFonts w:ascii="Times New Roman" w:hAnsi="Times New Roman" w:cs="Times New Roman"/>
          <w:i/>
          <w:iCs/>
          <w:kern w:val="0"/>
          <w:sz w:val="24"/>
        </w:rPr>
        <w:t xml:space="preserve"> </w:t>
      </w:r>
      <w:proofErr w:type="spellStart"/>
      <w:r w:rsidRPr="00B3001F">
        <w:rPr>
          <w:rFonts w:ascii="Times New Roman" w:hAnsi="Times New Roman" w:cs="Times New Roman"/>
          <w:i/>
          <w:iCs/>
          <w:kern w:val="0"/>
          <w:sz w:val="24"/>
        </w:rPr>
        <w:t>paniculata</w:t>
      </w:r>
      <w:proofErr w:type="spellEnd"/>
      <w:r w:rsidRPr="00B3001F">
        <w:rPr>
          <w:rFonts w:ascii="Times New Roman" w:hAnsi="Times New Roman" w:cs="Times New Roman"/>
          <w:kern w:val="0"/>
          <w:sz w:val="24"/>
        </w:rPr>
        <w:t>(</w:t>
      </w:r>
      <w:proofErr w:type="spellStart"/>
      <w:r w:rsidRPr="00B3001F">
        <w:rPr>
          <w:rFonts w:ascii="Times New Roman" w:hAnsi="Times New Roman" w:cs="Times New Roman"/>
          <w:kern w:val="0"/>
          <w:sz w:val="24"/>
        </w:rPr>
        <w:t>Burm</w:t>
      </w:r>
      <w:proofErr w:type="spellEnd"/>
      <w:r w:rsidRPr="00B3001F">
        <w:rPr>
          <w:rFonts w:ascii="Times New Roman" w:hAnsi="Times New Roman" w:cs="Times New Roman"/>
          <w:kern w:val="0"/>
          <w:sz w:val="24"/>
        </w:rPr>
        <w:t>. f. )</w:t>
      </w:r>
      <w:proofErr w:type="spellStart"/>
      <w:r w:rsidRPr="00B3001F">
        <w:rPr>
          <w:rFonts w:ascii="Times New Roman" w:hAnsi="Times New Roman" w:cs="Times New Roman"/>
          <w:kern w:val="0"/>
          <w:sz w:val="24"/>
        </w:rPr>
        <w:t>Nees</w:t>
      </w:r>
      <w:proofErr w:type="spellEnd"/>
      <w:r w:rsidRPr="00B3001F">
        <w:rPr>
          <w:rFonts w:ascii="Times New Roman" w:hAnsi="Times New Roman" w:cs="Times New Roman"/>
          <w:kern w:val="0"/>
          <w:sz w:val="24"/>
          <w:lang w:val="zh-CN"/>
        </w:rPr>
        <w:t>的</w:t>
      </w:r>
      <w:proofErr w:type="spellStart"/>
      <w:r w:rsidRPr="00B3001F">
        <w:rPr>
          <w:rFonts w:ascii="Times New Roman" w:hAnsi="Times New Roman" w:cs="Times New Roman"/>
          <w:i/>
          <w:kern w:val="0"/>
          <w:sz w:val="24"/>
        </w:rPr>
        <w:t>psbA-trnH</w:t>
      </w:r>
      <w:proofErr w:type="spellEnd"/>
      <w:r w:rsidRPr="00B3001F">
        <w:rPr>
          <w:rFonts w:ascii="Times New Roman" w:hAnsi="Times New Roman" w:cs="Times New Roman"/>
          <w:kern w:val="0"/>
          <w:sz w:val="24"/>
          <w:lang w:val="zh-CN"/>
        </w:rPr>
        <w:t>序列。</w:t>
      </w:r>
    </w:p>
    <w:p w:rsidR="00367E84" w:rsidRPr="00B3001F" w:rsidRDefault="00367E84" w:rsidP="00367E84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kern w:val="0"/>
          <w:sz w:val="24"/>
        </w:rPr>
        <w:t>【浸出物】</w:t>
      </w:r>
      <w:r>
        <w:rPr>
          <w:rFonts w:ascii="Times New Roman" w:eastAsia="黑体" w:hAnsi="Times New Roman" w:cs="Times New Roman" w:hint="eastAsia"/>
          <w:kern w:val="0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照醇溶性浸出物测定法（中国药典</w:t>
      </w:r>
      <w:r w:rsidRPr="00B3001F">
        <w:rPr>
          <w:rFonts w:ascii="Times New Roman" w:hAnsi="Times New Roman" w:cs="Times New Roman"/>
          <w:sz w:val="24"/>
        </w:rPr>
        <w:t>2015</w:t>
      </w:r>
      <w:r w:rsidRPr="00B3001F">
        <w:rPr>
          <w:rFonts w:ascii="Times New Roman" w:hAnsi="Times New Roman" w:cs="Times New Roman"/>
          <w:sz w:val="24"/>
        </w:rPr>
        <w:t>年版通则</w:t>
      </w:r>
      <w:r w:rsidRPr="00B3001F">
        <w:rPr>
          <w:rFonts w:ascii="Times New Roman" w:hAnsi="Times New Roman" w:cs="Times New Roman"/>
          <w:sz w:val="24"/>
        </w:rPr>
        <w:t>2201</w:t>
      </w:r>
      <w:r w:rsidRPr="00B3001F">
        <w:rPr>
          <w:rFonts w:ascii="Times New Roman" w:hAnsi="Times New Roman" w:cs="Times New Roman"/>
          <w:sz w:val="24"/>
        </w:rPr>
        <w:t>）项下</w:t>
      </w:r>
      <w:r w:rsidRPr="00B3001F">
        <w:rPr>
          <w:rFonts w:ascii="Times New Roman" w:hAnsi="Times New Roman" w:cs="Times New Roman"/>
          <w:sz w:val="24"/>
        </w:rPr>
        <w:lastRenderedPageBreak/>
        <w:t>的热浸法测定，用乙醇作溶剂，不得少于</w:t>
      </w:r>
      <w:r w:rsidRPr="00B3001F">
        <w:rPr>
          <w:rFonts w:ascii="Times New Roman" w:hAnsi="Times New Roman" w:cs="Times New Roman"/>
          <w:sz w:val="24"/>
        </w:rPr>
        <w:t>8.0%</w:t>
      </w:r>
      <w:r w:rsidRPr="00B3001F">
        <w:rPr>
          <w:rFonts w:ascii="Times New Roman" w:hAnsi="Times New Roman" w:cs="Times New Roman"/>
          <w:sz w:val="24"/>
        </w:rPr>
        <w:t>。</w:t>
      </w:r>
    </w:p>
    <w:p w:rsidR="00367E84" w:rsidRPr="00B3001F" w:rsidRDefault="00367E84" w:rsidP="00367E84">
      <w:pPr>
        <w:snapToGrid w:val="0"/>
        <w:spacing w:line="500" w:lineRule="atLeast"/>
        <w:ind w:firstLine="434"/>
        <w:rPr>
          <w:rFonts w:ascii="Times New Roman" w:hAnsi="Times New Roman" w:cs="Times New Roman"/>
          <w:kern w:val="0"/>
          <w:szCs w:val="21"/>
        </w:rPr>
      </w:pPr>
      <w:r w:rsidRPr="00B3001F">
        <w:rPr>
          <w:rFonts w:ascii="Times New Roman" w:eastAsia="黑体" w:hAnsi="Times New Roman" w:cs="Times New Roman"/>
          <w:kern w:val="0"/>
          <w:sz w:val="24"/>
        </w:rPr>
        <w:t>【含量测定】</w:t>
      </w:r>
      <w:r>
        <w:rPr>
          <w:rFonts w:ascii="Times New Roman" w:eastAsia="黑体" w:hAnsi="Times New Roman" w:cs="Times New Roman" w:hint="eastAsia"/>
          <w:kern w:val="0"/>
          <w:sz w:val="24"/>
        </w:rPr>
        <w:t xml:space="preserve">  </w:t>
      </w:r>
      <w:r w:rsidRPr="00B3001F">
        <w:rPr>
          <w:rFonts w:ascii="Times New Roman" w:hAnsi="Times New Roman" w:cs="Times New Roman"/>
          <w:kern w:val="0"/>
          <w:sz w:val="24"/>
        </w:rPr>
        <w:t>照高效液相色谱法（中</w:t>
      </w:r>
      <w:r w:rsidRPr="00B3001F">
        <w:rPr>
          <w:rFonts w:ascii="Times New Roman" w:hAnsi="Times New Roman" w:cs="Times New Roman"/>
          <w:sz w:val="24"/>
        </w:rPr>
        <w:t>国药典</w:t>
      </w:r>
      <w:r w:rsidRPr="00B3001F">
        <w:rPr>
          <w:rFonts w:ascii="Times New Roman" w:hAnsi="Times New Roman" w:cs="Times New Roman"/>
          <w:sz w:val="24"/>
        </w:rPr>
        <w:t>2015</w:t>
      </w:r>
      <w:r w:rsidRPr="00B3001F">
        <w:rPr>
          <w:rFonts w:ascii="Times New Roman" w:hAnsi="Times New Roman" w:cs="Times New Roman"/>
          <w:sz w:val="24"/>
        </w:rPr>
        <w:t>年版</w:t>
      </w:r>
      <w:r w:rsidRPr="00B3001F">
        <w:rPr>
          <w:rFonts w:ascii="Times New Roman" w:hAnsi="Times New Roman" w:cs="Times New Roman"/>
          <w:kern w:val="0"/>
          <w:sz w:val="24"/>
        </w:rPr>
        <w:t>通则</w:t>
      </w:r>
      <w:r w:rsidRPr="00B3001F">
        <w:rPr>
          <w:rFonts w:ascii="Times New Roman" w:hAnsi="Times New Roman" w:cs="Times New Roman"/>
          <w:kern w:val="0"/>
          <w:sz w:val="24"/>
        </w:rPr>
        <w:t>0512</w:t>
      </w:r>
      <w:r w:rsidRPr="00B3001F">
        <w:rPr>
          <w:rFonts w:ascii="Times New Roman" w:hAnsi="Times New Roman" w:cs="Times New Roman"/>
          <w:kern w:val="0"/>
          <w:sz w:val="24"/>
        </w:rPr>
        <w:t>）测定。</w:t>
      </w:r>
    </w:p>
    <w:p w:rsidR="00367E84" w:rsidRPr="00B3001F" w:rsidRDefault="00367E84" w:rsidP="00367E84">
      <w:pPr>
        <w:widowControl/>
        <w:snapToGrid w:val="0"/>
        <w:spacing w:line="500" w:lineRule="atLeast"/>
        <w:ind w:firstLineChars="200" w:firstLine="480"/>
        <w:rPr>
          <w:rFonts w:ascii="Times New Roman" w:hAnsi="Times New Roman" w:cs="Times New Roman"/>
          <w:kern w:val="0"/>
          <w:sz w:val="24"/>
        </w:rPr>
      </w:pPr>
      <w:r w:rsidRPr="00B3001F">
        <w:rPr>
          <w:rFonts w:ascii="Times New Roman" w:eastAsia="黑体" w:hAnsi="Times New Roman" w:cs="Times New Roman"/>
          <w:kern w:val="0"/>
          <w:sz w:val="24"/>
        </w:rPr>
        <w:t>色谱条件与系统适用性试验</w:t>
      </w:r>
      <w:r>
        <w:rPr>
          <w:rFonts w:ascii="Times New Roman" w:eastAsia="黑体" w:hAnsi="Times New Roman" w:cs="Times New Roman" w:hint="eastAsia"/>
          <w:kern w:val="0"/>
          <w:sz w:val="24"/>
        </w:rPr>
        <w:t xml:space="preserve">  </w:t>
      </w:r>
      <w:r w:rsidRPr="00B3001F">
        <w:rPr>
          <w:rFonts w:ascii="Times New Roman" w:hAnsi="Times New Roman" w:cs="Times New Roman"/>
          <w:kern w:val="0"/>
          <w:sz w:val="24"/>
        </w:rPr>
        <w:t>以十八烷基硅烷键合硅胶为填充剂；以甲醇</w:t>
      </w:r>
      <w:r w:rsidRPr="00B3001F">
        <w:rPr>
          <w:rFonts w:ascii="Times New Roman" w:hAnsi="Times New Roman" w:cs="Times New Roman"/>
          <w:kern w:val="0"/>
          <w:sz w:val="24"/>
        </w:rPr>
        <w:t>-</w:t>
      </w:r>
      <w:r w:rsidRPr="00B3001F">
        <w:rPr>
          <w:rFonts w:ascii="Times New Roman" w:hAnsi="Times New Roman" w:cs="Times New Roman"/>
          <w:kern w:val="0"/>
          <w:sz w:val="24"/>
        </w:rPr>
        <w:t>水（</w:t>
      </w:r>
      <w:r w:rsidRPr="00B3001F">
        <w:rPr>
          <w:rFonts w:ascii="Times New Roman" w:hAnsi="Times New Roman" w:cs="Times New Roman"/>
          <w:kern w:val="0"/>
          <w:sz w:val="24"/>
        </w:rPr>
        <w:t>52</w:t>
      </w:r>
      <w:r w:rsidRPr="00B3001F">
        <w:rPr>
          <w:rFonts w:ascii="宋体" w:eastAsia="宋体" w:hAnsi="宋体" w:cs="宋体" w:hint="eastAsia"/>
          <w:sz w:val="24"/>
        </w:rPr>
        <w:t>∶</w:t>
      </w:r>
      <w:r w:rsidRPr="00B3001F">
        <w:rPr>
          <w:rFonts w:ascii="Times New Roman" w:hAnsi="Times New Roman" w:cs="Times New Roman"/>
          <w:kern w:val="0"/>
          <w:sz w:val="24"/>
        </w:rPr>
        <w:t>48</w:t>
      </w:r>
      <w:r w:rsidRPr="00B3001F">
        <w:rPr>
          <w:rFonts w:ascii="Times New Roman" w:hAnsi="Times New Roman" w:cs="Times New Roman"/>
          <w:kern w:val="0"/>
          <w:sz w:val="24"/>
        </w:rPr>
        <w:t>）为流动相；穿心莲内酯检测波长为</w:t>
      </w:r>
      <w:r w:rsidRPr="00B3001F">
        <w:rPr>
          <w:rFonts w:ascii="Times New Roman" w:hAnsi="Times New Roman" w:cs="Times New Roman"/>
          <w:kern w:val="0"/>
          <w:sz w:val="24"/>
        </w:rPr>
        <w:t>225nm</w:t>
      </w:r>
      <w:r w:rsidRPr="00B3001F">
        <w:rPr>
          <w:rFonts w:ascii="Times New Roman" w:hAnsi="Times New Roman" w:cs="Times New Roman"/>
          <w:kern w:val="0"/>
          <w:sz w:val="24"/>
        </w:rPr>
        <w:t>，脱水穿心莲内酯检测波长为</w:t>
      </w:r>
      <w:r w:rsidRPr="00B3001F">
        <w:rPr>
          <w:rFonts w:ascii="Times New Roman" w:hAnsi="Times New Roman" w:cs="Times New Roman"/>
          <w:kern w:val="0"/>
          <w:sz w:val="24"/>
        </w:rPr>
        <w:t>254nm</w:t>
      </w:r>
      <w:r w:rsidRPr="00B3001F">
        <w:rPr>
          <w:rFonts w:ascii="Times New Roman" w:hAnsi="Times New Roman" w:cs="Times New Roman"/>
          <w:kern w:val="0"/>
          <w:sz w:val="24"/>
        </w:rPr>
        <w:t>。理论塔板数按穿心莲内酯和脱水穿心莲内酯</w:t>
      </w:r>
      <w:proofErr w:type="gramStart"/>
      <w:r w:rsidRPr="00B3001F">
        <w:rPr>
          <w:rFonts w:ascii="Times New Roman" w:hAnsi="Times New Roman" w:cs="Times New Roman"/>
          <w:kern w:val="0"/>
          <w:sz w:val="24"/>
        </w:rPr>
        <w:t>峰计算</w:t>
      </w:r>
      <w:proofErr w:type="gramEnd"/>
      <w:r w:rsidRPr="00B3001F">
        <w:rPr>
          <w:rFonts w:ascii="Times New Roman" w:hAnsi="Times New Roman" w:cs="Times New Roman"/>
          <w:kern w:val="0"/>
          <w:sz w:val="24"/>
        </w:rPr>
        <w:t>均应不低于</w:t>
      </w:r>
      <w:r w:rsidRPr="00B3001F">
        <w:rPr>
          <w:rFonts w:ascii="Times New Roman" w:hAnsi="Times New Roman" w:cs="Times New Roman"/>
          <w:kern w:val="0"/>
          <w:sz w:val="24"/>
        </w:rPr>
        <w:t>2000</w:t>
      </w:r>
      <w:r w:rsidRPr="00B3001F">
        <w:rPr>
          <w:rFonts w:ascii="Times New Roman" w:hAnsi="Times New Roman" w:cs="Times New Roman"/>
          <w:kern w:val="0"/>
          <w:sz w:val="24"/>
        </w:rPr>
        <w:t>。</w:t>
      </w:r>
    </w:p>
    <w:p w:rsidR="00367E84" w:rsidRPr="00B3001F" w:rsidRDefault="00367E84" w:rsidP="00367E84">
      <w:pPr>
        <w:widowControl/>
        <w:snapToGrid w:val="0"/>
        <w:spacing w:line="500" w:lineRule="atLeast"/>
        <w:ind w:firstLineChars="200" w:firstLine="480"/>
        <w:rPr>
          <w:rFonts w:ascii="Times New Roman" w:hAnsi="Times New Roman" w:cs="Times New Roman"/>
          <w:kern w:val="0"/>
          <w:sz w:val="24"/>
        </w:rPr>
      </w:pPr>
      <w:r w:rsidRPr="00B3001F">
        <w:rPr>
          <w:rFonts w:ascii="Times New Roman" w:eastAsia="黑体" w:hAnsi="Times New Roman" w:cs="Times New Roman"/>
          <w:kern w:val="0"/>
          <w:sz w:val="24"/>
        </w:rPr>
        <w:t>对照品溶液的制备</w:t>
      </w:r>
      <w:r>
        <w:rPr>
          <w:rFonts w:ascii="Times New Roman" w:eastAsia="黑体" w:hAnsi="Times New Roman" w:cs="Times New Roman" w:hint="eastAsia"/>
          <w:kern w:val="0"/>
          <w:sz w:val="24"/>
        </w:rPr>
        <w:t xml:space="preserve">  </w:t>
      </w:r>
      <w:r w:rsidRPr="00B3001F">
        <w:rPr>
          <w:rFonts w:ascii="Times New Roman" w:hAnsi="Times New Roman" w:cs="Times New Roman"/>
          <w:kern w:val="0"/>
          <w:sz w:val="24"/>
        </w:rPr>
        <w:t>取穿心莲内酯对照品、脱水穿心莲内酯对照品适量，精密称定，加甲醇制成每</w:t>
      </w:r>
      <w:r w:rsidRPr="00B3001F">
        <w:rPr>
          <w:rFonts w:ascii="Times New Roman" w:hAnsi="Times New Roman" w:cs="Times New Roman"/>
          <w:kern w:val="0"/>
          <w:sz w:val="24"/>
        </w:rPr>
        <w:t>1ml</w:t>
      </w:r>
      <w:r w:rsidRPr="00B3001F">
        <w:rPr>
          <w:rFonts w:ascii="Times New Roman" w:hAnsi="Times New Roman" w:cs="Times New Roman"/>
          <w:kern w:val="0"/>
          <w:sz w:val="24"/>
        </w:rPr>
        <w:t>各含</w:t>
      </w:r>
      <w:r w:rsidRPr="00B3001F">
        <w:rPr>
          <w:rFonts w:ascii="Times New Roman" w:hAnsi="Times New Roman" w:cs="Times New Roman"/>
          <w:kern w:val="0"/>
          <w:sz w:val="24"/>
        </w:rPr>
        <w:t>0.1mg</w:t>
      </w:r>
      <w:r w:rsidRPr="00B3001F">
        <w:rPr>
          <w:rFonts w:ascii="Times New Roman" w:hAnsi="Times New Roman" w:cs="Times New Roman"/>
          <w:kern w:val="0"/>
          <w:sz w:val="24"/>
        </w:rPr>
        <w:t>的混合溶液，即得。</w:t>
      </w:r>
    </w:p>
    <w:p w:rsidR="00367E84" w:rsidRPr="00B3001F" w:rsidRDefault="00367E84" w:rsidP="00367E84">
      <w:pPr>
        <w:widowControl/>
        <w:snapToGrid w:val="0"/>
        <w:spacing w:line="500" w:lineRule="atLeast"/>
        <w:ind w:firstLineChars="200" w:firstLine="480"/>
        <w:rPr>
          <w:rFonts w:ascii="Times New Roman" w:hAnsi="Times New Roman" w:cs="Times New Roman"/>
          <w:kern w:val="0"/>
          <w:sz w:val="24"/>
        </w:rPr>
      </w:pPr>
      <w:proofErr w:type="gramStart"/>
      <w:r w:rsidRPr="00B3001F">
        <w:rPr>
          <w:rFonts w:ascii="Times New Roman" w:eastAsia="黑体" w:hAnsi="Times New Roman" w:cs="Times New Roman"/>
          <w:kern w:val="0"/>
          <w:sz w:val="24"/>
        </w:rPr>
        <w:t>供试品溶液</w:t>
      </w:r>
      <w:proofErr w:type="gramEnd"/>
      <w:r w:rsidRPr="00B3001F">
        <w:rPr>
          <w:rFonts w:ascii="Times New Roman" w:eastAsia="黑体" w:hAnsi="Times New Roman" w:cs="Times New Roman"/>
          <w:kern w:val="0"/>
          <w:sz w:val="24"/>
        </w:rPr>
        <w:t>的制备</w:t>
      </w:r>
      <w:r>
        <w:rPr>
          <w:rFonts w:ascii="Times New Roman" w:eastAsia="黑体" w:hAnsi="Times New Roman" w:cs="Times New Roman" w:hint="eastAsia"/>
          <w:kern w:val="0"/>
          <w:sz w:val="24"/>
        </w:rPr>
        <w:t xml:space="preserve">  </w:t>
      </w:r>
      <w:r w:rsidRPr="00B3001F">
        <w:rPr>
          <w:rFonts w:ascii="Times New Roman" w:hAnsi="Times New Roman" w:cs="Times New Roman"/>
          <w:kern w:val="0"/>
          <w:sz w:val="24"/>
        </w:rPr>
        <w:t>取本品粉末（过四号筛）约</w:t>
      </w:r>
      <w:r w:rsidRPr="00B3001F">
        <w:rPr>
          <w:rFonts w:ascii="Times New Roman" w:hAnsi="Times New Roman" w:cs="Times New Roman"/>
          <w:kern w:val="0"/>
          <w:sz w:val="24"/>
        </w:rPr>
        <w:t>0.5g</w:t>
      </w:r>
      <w:r w:rsidRPr="00B3001F">
        <w:rPr>
          <w:rFonts w:ascii="Times New Roman" w:hAnsi="Times New Roman" w:cs="Times New Roman"/>
          <w:kern w:val="0"/>
          <w:sz w:val="24"/>
        </w:rPr>
        <w:t>，精密称定，</w:t>
      </w:r>
      <w:proofErr w:type="gramStart"/>
      <w:r w:rsidRPr="00B3001F">
        <w:rPr>
          <w:rFonts w:ascii="Times New Roman" w:hAnsi="Times New Roman" w:cs="Times New Roman"/>
          <w:kern w:val="0"/>
          <w:sz w:val="24"/>
        </w:rPr>
        <w:t>置具塞</w:t>
      </w:r>
      <w:proofErr w:type="gramEnd"/>
      <w:r w:rsidRPr="00B3001F">
        <w:rPr>
          <w:rFonts w:ascii="Times New Roman" w:hAnsi="Times New Roman" w:cs="Times New Roman"/>
          <w:kern w:val="0"/>
          <w:sz w:val="24"/>
        </w:rPr>
        <w:t>锥形瓶中，精密加入</w:t>
      </w:r>
      <w:r w:rsidRPr="00B3001F">
        <w:rPr>
          <w:rFonts w:ascii="Times New Roman" w:hAnsi="Times New Roman" w:cs="Times New Roman"/>
          <w:kern w:val="0"/>
          <w:sz w:val="24"/>
        </w:rPr>
        <w:t>40%</w:t>
      </w:r>
      <w:r w:rsidRPr="00B3001F">
        <w:rPr>
          <w:rFonts w:ascii="Times New Roman" w:hAnsi="Times New Roman" w:cs="Times New Roman"/>
          <w:kern w:val="0"/>
          <w:sz w:val="24"/>
        </w:rPr>
        <w:t>甲醇</w:t>
      </w:r>
      <w:r w:rsidRPr="00B3001F">
        <w:rPr>
          <w:rFonts w:ascii="Times New Roman" w:hAnsi="Times New Roman" w:cs="Times New Roman"/>
          <w:kern w:val="0"/>
          <w:sz w:val="24"/>
        </w:rPr>
        <w:t>25ml</w:t>
      </w:r>
      <w:r w:rsidRPr="00B3001F">
        <w:rPr>
          <w:rFonts w:ascii="Times New Roman" w:hAnsi="Times New Roman" w:cs="Times New Roman"/>
          <w:kern w:val="0"/>
          <w:sz w:val="24"/>
        </w:rPr>
        <w:t>，称定重量，浸泡</w:t>
      </w:r>
      <w:r w:rsidRPr="00B3001F">
        <w:rPr>
          <w:rFonts w:ascii="Times New Roman" w:hAnsi="Times New Roman" w:cs="Times New Roman"/>
          <w:kern w:val="0"/>
          <w:sz w:val="24"/>
        </w:rPr>
        <w:t>1</w:t>
      </w:r>
      <w:r w:rsidRPr="00B3001F">
        <w:rPr>
          <w:rFonts w:ascii="Times New Roman" w:hAnsi="Times New Roman" w:cs="Times New Roman"/>
          <w:kern w:val="0"/>
          <w:sz w:val="24"/>
        </w:rPr>
        <w:t>小时，超声处理（功率</w:t>
      </w:r>
      <w:r w:rsidRPr="00B3001F">
        <w:rPr>
          <w:rFonts w:ascii="Times New Roman" w:hAnsi="Times New Roman" w:cs="Times New Roman"/>
          <w:kern w:val="0"/>
          <w:sz w:val="24"/>
        </w:rPr>
        <w:t>250W</w:t>
      </w:r>
      <w:r w:rsidRPr="00B3001F">
        <w:rPr>
          <w:rFonts w:ascii="Times New Roman" w:hAnsi="Times New Roman" w:cs="Times New Roman"/>
          <w:kern w:val="0"/>
          <w:sz w:val="24"/>
        </w:rPr>
        <w:t>，频率</w:t>
      </w:r>
      <w:r w:rsidRPr="00B3001F">
        <w:rPr>
          <w:rFonts w:ascii="Times New Roman" w:hAnsi="Times New Roman" w:cs="Times New Roman"/>
          <w:kern w:val="0"/>
          <w:sz w:val="24"/>
        </w:rPr>
        <w:t>33kHz</w:t>
      </w:r>
      <w:r w:rsidRPr="00B3001F">
        <w:rPr>
          <w:rFonts w:ascii="Times New Roman" w:hAnsi="Times New Roman" w:cs="Times New Roman"/>
          <w:kern w:val="0"/>
          <w:sz w:val="24"/>
        </w:rPr>
        <w:t>）</w:t>
      </w:r>
      <w:r w:rsidRPr="00B3001F">
        <w:rPr>
          <w:rFonts w:ascii="Times New Roman" w:hAnsi="Times New Roman" w:cs="Times New Roman"/>
          <w:kern w:val="0"/>
          <w:sz w:val="24"/>
        </w:rPr>
        <w:t>30</w:t>
      </w:r>
      <w:r w:rsidRPr="00B3001F">
        <w:rPr>
          <w:rFonts w:ascii="Times New Roman" w:hAnsi="Times New Roman" w:cs="Times New Roman"/>
          <w:kern w:val="0"/>
          <w:sz w:val="24"/>
        </w:rPr>
        <w:t>分钟，放冷，再称定重量，用</w:t>
      </w:r>
      <w:r w:rsidRPr="00B3001F">
        <w:rPr>
          <w:rFonts w:ascii="Times New Roman" w:hAnsi="Times New Roman" w:cs="Times New Roman"/>
          <w:kern w:val="0"/>
          <w:sz w:val="24"/>
        </w:rPr>
        <w:t>40%</w:t>
      </w:r>
      <w:r w:rsidRPr="00B3001F">
        <w:rPr>
          <w:rFonts w:ascii="Times New Roman" w:hAnsi="Times New Roman" w:cs="Times New Roman"/>
          <w:kern w:val="0"/>
          <w:sz w:val="24"/>
        </w:rPr>
        <w:t>甲醇</w:t>
      </w:r>
      <w:proofErr w:type="gramStart"/>
      <w:r w:rsidRPr="00B3001F">
        <w:rPr>
          <w:rFonts w:ascii="Times New Roman" w:hAnsi="Times New Roman" w:cs="Times New Roman"/>
          <w:kern w:val="0"/>
          <w:sz w:val="24"/>
        </w:rPr>
        <w:t>补足减失的</w:t>
      </w:r>
      <w:proofErr w:type="gramEnd"/>
      <w:r w:rsidRPr="00B3001F">
        <w:rPr>
          <w:rFonts w:ascii="Times New Roman" w:hAnsi="Times New Roman" w:cs="Times New Roman"/>
          <w:kern w:val="0"/>
          <w:sz w:val="24"/>
        </w:rPr>
        <w:t>重量，摇匀，滤过。精密</w:t>
      </w:r>
      <w:proofErr w:type="gramStart"/>
      <w:r w:rsidRPr="00B3001F">
        <w:rPr>
          <w:rFonts w:ascii="Times New Roman" w:hAnsi="Times New Roman" w:cs="Times New Roman"/>
          <w:kern w:val="0"/>
          <w:sz w:val="24"/>
        </w:rPr>
        <w:t>量取续滤液</w:t>
      </w:r>
      <w:proofErr w:type="gramEnd"/>
      <w:r w:rsidRPr="00B3001F">
        <w:rPr>
          <w:rFonts w:ascii="Times New Roman" w:hAnsi="Times New Roman" w:cs="Times New Roman"/>
          <w:kern w:val="0"/>
          <w:sz w:val="24"/>
        </w:rPr>
        <w:t>10ml</w:t>
      </w:r>
      <w:r w:rsidRPr="00B3001F">
        <w:rPr>
          <w:rFonts w:ascii="Times New Roman" w:hAnsi="Times New Roman" w:cs="Times New Roman"/>
          <w:kern w:val="0"/>
          <w:sz w:val="24"/>
        </w:rPr>
        <w:t>，置中性氧化铝柱（</w:t>
      </w:r>
      <w:r w:rsidRPr="00B3001F">
        <w:rPr>
          <w:rFonts w:ascii="Times New Roman" w:hAnsi="Times New Roman" w:cs="Times New Roman"/>
          <w:kern w:val="0"/>
          <w:sz w:val="24"/>
        </w:rPr>
        <w:t>200~300</w:t>
      </w:r>
      <w:r w:rsidRPr="00B3001F">
        <w:rPr>
          <w:rFonts w:ascii="Times New Roman" w:hAnsi="Times New Roman" w:cs="Times New Roman"/>
          <w:kern w:val="0"/>
          <w:sz w:val="24"/>
        </w:rPr>
        <w:t>目，</w:t>
      </w:r>
      <w:r w:rsidRPr="00B3001F">
        <w:rPr>
          <w:rFonts w:ascii="Times New Roman" w:hAnsi="Times New Roman" w:cs="Times New Roman"/>
          <w:kern w:val="0"/>
          <w:sz w:val="24"/>
        </w:rPr>
        <w:t>5g</w:t>
      </w:r>
      <w:r w:rsidRPr="00B3001F">
        <w:rPr>
          <w:rFonts w:ascii="Times New Roman" w:hAnsi="Times New Roman" w:cs="Times New Roman"/>
          <w:kern w:val="0"/>
          <w:sz w:val="24"/>
        </w:rPr>
        <w:t>，内径为</w:t>
      </w:r>
      <w:r w:rsidRPr="00B3001F">
        <w:rPr>
          <w:rFonts w:ascii="Times New Roman" w:hAnsi="Times New Roman" w:cs="Times New Roman"/>
          <w:kern w:val="0"/>
          <w:sz w:val="24"/>
        </w:rPr>
        <w:t>1.5cm</w:t>
      </w:r>
      <w:r w:rsidRPr="00B3001F">
        <w:rPr>
          <w:rFonts w:ascii="Times New Roman" w:hAnsi="Times New Roman" w:cs="Times New Roman"/>
          <w:kern w:val="0"/>
          <w:sz w:val="24"/>
        </w:rPr>
        <w:t>）上，用甲醇</w:t>
      </w:r>
      <w:r w:rsidRPr="00B3001F">
        <w:rPr>
          <w:rFonts w:ascii="Times New Roman" w:hAnsi="Times New Roman" w:cs="Times New Roman"/>
          <w:kern w:val="0"/>
          <w:sz w:val="24"/>
        </w:rPr>
        <w:t>15ml</w:t>
      </w:r>
      <w:r w:rsidRPr="00B3001F">
        <w:rPr>
          <w:rFonts w:ascii="Times New Roman" w:hAnsi="Times New Roman" w:cs="Times New Roman"/>
          <w:kern w:val="0"/>
          <w:sz w:val="24"/>
        </w:rPr>
        <w:t>洗脱，收集洗脱液，置</w:t>
      </w:r>
      <w:r w:rsidRPr="00B3001F">
        <w:rPr>
          <w:rFonts w:ascii="Times New Roman" w:hAnsi="Times New Roman" w:cs="Times New Roman"/>
          <w:kern w:val="0"/>
          <w:sz w:val="24"/>
        </w:rPr>
        <w:t>50ml</w:t>
      </w:r>
      <w:r w:rsidRPr="00B3001F">
        <w:rPr>
          <w:rFonts w:ascii="Times New Roman" w:hAnsi="Times New Roman" w:cs="Times New Roman"/>
          <w:kern w:val="0"/>
          <w:sz w:val="24"/>
        </w:rPr>
        <w:t>量瓶中，加甲醇至刻度，摇匀，即得。</w:t>
      </w:r>
    </w:p>
    <w:p w:rsidR="00367E84" w:rsidRPr="00B3001F" w:rsidRDefault="00367E84" w:rsidP="00367E84">
      <w:pPr>
        <w:widowControl/>
        <w:snapToGrid w:val="0"/>
        <w:spacing w:line="500" w:lineRule="atLeast"/>
        <w:ind w:firstLineChars="200" w:firstLine="480"/>
        <w:rPr>
          <w:rFonts w:ascii="Times New Roman" w:hAnsi="Times New Roman" w:cs="Times New Roman"/>
          <w:kern w:val="0"/>
          <w:sz w:val="24"/>
        </w:rPr>
      </w:pPr>
      <w:r w:rsidRPr="00B3001F">
        <w:rPr>
          <w:rFonts w:ascii="Times New Roman" w:eastAsia="黑体" w:hAnsi="Times New Roman" w:cs="Times New Roman"/>
          <w:kern w:val="0"/>
          <w:sz w:val="24"/>
        </w:rPr>
        <w:t>测定法</w:t>
      </w:r>
      <w:r>
        <w:rPr>
          <w:rFonts w:ascii="Times New Roman" w:eastAsia="黑体" w:hAnsi="Times New Roman" w:cs="Times New Roman" w:hint="eastAsia"/>
          <w:kern w:val="0"/>
          <w:sz w:val="24"/>
        </w:rPr>
        <w:t xml:space="preserve">  </w:t>
      </w:r>
      <w:r w:rsidRPr="00B3001F">
        <w:rPr>
          <w:rFonts w:ascii="Times New Roman" w:hAnsi="Times New Roman" w:cs="Times New Roman"/>
          <w:kern w:val="0"/>
          <w:sz w:val="24"/>
        </w:rPr>
        <w:t>分别精密吸取对照品溶液与</w:t>
      </w:r>
      <w:proofErr w:type="gramStart"/>
      <w:r w:rsidRPr="00B3001F">
        <w:rPr>
          <w:rFonts w:ascii="Times New Roman" w:hAnsi="Times New Roman" w:cs="Times New Roman"/>
          <w:kern w:val="0"/>
          <w:sz w:val="24"/>
        </w:rPr>
        <w:t>供试品溶液</w:t>
      </w:r>
      <w:proofErr w:type="gramEnd"/>
      <w:r w:rsidRPr="00B3001F">
        <w:rPr>
          <w:rFonts w:ascii="Times New Roman" w:hAnsi="Times New Roman" w:cs="Times New Roman"/>
          <w:kern w:val="0"/>
          <w:sz w:val="24"/>
        </w:rPr>
        <w:t>各</w:t>
      </w:r>
      <w:r w:rsidRPr="00B3001F">
        <w:rPr>
          <w:rFonts w:ascii="Times New Roman" w:hAnsi="Times New Roman" w:cs="Times New Roman"/>
          <w:kern w:val="0"/>
          <w:sz w:val="24"/>
        </w:rPr>
        <w:t>5μl</w:t>
      </w:r>
      <w:r w:rsidRPr="00B3001F">
        <w:rPr>
          <w:rFonts w:ascii="Times New Roman" w:hAnsi="Times New Roman" w:cs="Times New Roman"/>
          <w:kern w:val="0"/>
          <w:sz w:val="24"/>
        </w:rPr>
        <w:t>，注入液相色谱仪，测定，即得。</w:t>
      </w:r>
    </w:p>
    <w:p w:rsidR="00367E84" w:rsidRPr="00B3001F" w:rsidRDefault="00367E84" w:rsidP="00367E84">
      <w:pPr>
        <w:widowControl/>
        <w:snapToGrid w:val="0"/>
        <w:spacing w:line="500" w:lineRule="atLeast"/>
        <w:ind w:firstLine="432"/>
        <w:rPr>
          <w:rFonts w:ascii="Times New Roman" w:hAnsi="Times New Roman" w:cs="Times New Roman"/>
          <w:kern w:val="0"/>
          <w:sz w:val="24"/>
        </w:rPr>
      </w:pPr>
      <w:r w:rsidRPr="00B3001F">
        <w:rPr>
          <w:rFonts w:ascii="Times New Roman" w:hAnsi="Times New Roman" w:cs="Times New Roman"/>
          <w:kern w:val="0"/>
          <w:sz w:val="24"/>
        </w:rPr>
        <w:t>本品按干燥品计算，含穿心莲内酯（</w:t>
      </w:r>
      <w:r w:rsidRPr="00B3001F">
        <w:rPr>
          <w:rFonts w:ascii="Times New Roman" w:hAnsi="Times New Roman" w:cs="Times New Roman"/>
          <w:kern w:val="0"/>
          <w:sz w:val="24"/>
        </w:rPr>
        <w:t>C</w:t>
      </w:r>
      <w:r w:rsidRPr="00B3001F">
        <w:rPr>
          <w:rFonts w:ascii="Times New Roman" w:hAnsi="Times New Roman" w:cs="Times New Roman"/>
          <w:kern w:val="0"/>
          <w:sz w:val="24"/>
          <w:vertAlign w:val="subscript"/>
        </w:rPr>
        <w:t>20</w:t>
      </w:r>
      <w:r w:rsidRPr="00B3001F">
        <w:rPr>
          <w:rFonts w:ascii="Times New Roman" w:hAnsi="Times New Roman" w:cs="Times New Roman"/>
          <w:kern w:val="0"/>
          <w:sz w:val="24"/>
        </w:rPr>
        <w:t>H</w:t>
      </w:r>
      <w:r w:rsidRPr="00B3001F">
        <w:rPr>
          <w:rFonts w:ascii="Times New Roman" w:hAnsi="Times New Roman" w:cs="Times New Roman"/>
          <w:kern w:val="0"/>
          <w:sz w:val="24"/>
          <w:vertAlign w:val="subscript"/>
        </w:rPr>
        <w:t>30</w:t>
      </w:r>
      <w:r w:rsidRPr="00B3001F">
        <w:rPr>
          <w:rFonts w:ascii="Times New Roman" w:hAnsi="Times New Roman" w:cs="Times New Roman"/>
          <w:kern w:val="0"/>
          <w:sz w:val="24"/>
        </w:rPr>
        <w:t>O</w:t>
      </w:r>
      <w:r w:rsidRPr="00B3001F">
        <w:rPr>
          <w:rFonts w:ascii="Times New Roman" w:hAnsi="Times New Roman" w:cs="Times New Roman"/>
          <w:kern w:val="0"/>
          <w:sz w:val="24"/>
          <w:vertAlign w:val="subscript"/>
        </w:rPr>
        <w:t>5</w:t>
      </w:r>
      <w:r w:rsidRPr="00B3001F">
        <w:rPr>
          <w:rFonts w:ascii="Times New Roman" w:hAnsi="Times New Roman" w:cs="Times New Roman"/>
          <w:kern w:val="0"/>
          <w:sz w:val="24"/>
        </w:rPr>
        <w:t>）和脱水穿心莲内酯（</w:t>
      </w:r>
      <w:r w:rsidRPr="00B3001F">
        <w:rPr>
          <w:rFonts w:ascii="Times New Roman" w:hAnsi="Times New Roman" w:cs="Times New Roman"/>
          <w:kern w:val="0"/>
          <w:sz w:val="24"/>
        </w:rPr>
        <w:t>C</w:t>
      </w:r>
      <w:r w:rsidRPr="00B3001F">
        <w:rPr>
          <w:rFonts w:ascii="Times New Roman" w:hAnsi="Times New Roman" w:cs="Times New Roman"/>
          <w:kern w:val="0"/>
          <w:sz w:val="24"/>
          <w:vertAlign w:val="subscript"/>
        </w:rPr>
        <w:t>20</w:t>
      </w:r>
      <w:r w:rsidRPr="00B3001F">
        <w:rPr>
          <w:rFonts w:ascii="Times New Roman" w:hAnsi="Times New Roman" w:cs="Times New Roman"/>
          <w:kern w:val="0"/>
          <w:sz w:val="24"/>
        </w:rPr>
        <w:t>H</w:t>
      </w:r>
      <w:r w:rsidRPr="00B3001F">
        <w:rPr>
          <w:rFonts w:ascii="Times New Roman" w:hAnsi="Times New Roman" w:cs="Times New Roman"/>
          <w:kern w:val="0"/>
          <w:sz w:val="24"/>
          <w:vertAlign w:val="subscript"/>
        </w:rPr>
        <w:t>28</w:t>
      </w:r>
      <w:r w:rsidRPr="00B3001F">
        <w:rPr>
          <w:rFonts w:ascii="Times New Roman" w:hAnsi="Times New Roman" w:cs="Times New Roman"/>
          <w:kern w:val="0"/>
          <w:sz w:val="24"/>
        </w:rPr>
        <w:t>O</w:t>
      </w:r>
      <w:r w:rsidRPr="00B3001F">
        <w:rPr>
          <w:rFonts w:ascii="Times New Roman" w:hAnsi="Times New Roman" w:cs="Times New Roman"/>
          <w:kern w:val="0"/>
          <w:sz w:val="24"/>
          <w:vertAlign w:val="subscript"/>
        </w:rPr>
        <w:t>4</w:t>
      </w:r>
      <w:r w:rsidRPr="00B3001F">
        <w:rPr>
          <w:rFonts w:ascii="Times New Roman" w:hAnsi="Times New Roman" w:cs="Times New Roman"/>
          <w:kern w:val="0"/>
          <w:sz w:val="24"/>
        </w:rPr>
        <w:t>）的总量不得少于</w:t>
      </w:r>
      <w:r w:rsidRPr="00B3001F">
        <w:rPr>
          <w:rFonts w:ascii="Times New Roman" w:hAnsi="Times New Roman" w:cs="Times New Roman"/>
          <w:kern w:val="0"/>
          <w:sz w:val="24"/>
        </w:rPr>
        <w:t>0.80%</w:t>
      </w:r>
      <w:r w:rsidRPr="00B3001F">
        <w:rPr>
          <w:rFonts w:ascii="Times New Roman" w:hAnsi="Times New Roman" w:cs="Times New Roman"/>
          <w:kern w:val="0"/>
          <w:sz w:val="24"/>
        </w:rPr>
        <w:t>。</w:t>
      </w:r>
    </w:p>
    <w:p w:rsidR="00367E84" w:rsidRPr="00B3001F" w:rsidRDefault="00367E84" w:rsidP="00367E84">
      <w:pPr>
        <w:widowControl/>
        <w:snapToGrid w:val="0"/>
        <w:spacing w:line="500" w:lineRule="atLeast"/>
        <w:ind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kern w:val="0"/>
          <w:sz w:val="24"/>
        </w:rPr>
        <w:t>【性味与归经】</w:t>
      </w:r>
      <w:r>
        <w:rPr>
          <w:rFonts w:ascii="Times New Roman" w:eastAsia="黑体" w:hAnsi="Times New Roman" w:cs="Times New Roman" w:hint="eastAsia"/>
          <w:kern w:val="0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苦，寒。归心、肺、大肠、膀胱经。</w:t>
      </w:r>
    </w:p>
    <w:p w:rsidR="00367E84" w:rsidRPr="00B3001F" w:rsidRDefault="00367E84" w:rsidP="00367E84">
      <w:pPr>
        <w:widowControl/>
        <w:snapToGrid w:val="0"/>
        <w:spacing w:line="500" w:lineRule="atLeast"/>
        <w:ind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kern w:val="0"/>
          <w:sz w:val="24"/>
        </w:rPr>
        <w:t>【功能与主治】</w:t>
      </w:r>
      <w:r>
        <w:rPr>
          <w:rFonts w:ascii="Times New Roman" w:eastAsia="黑体" w:hAnsi="Times New Roman" w:cs="Times New Roman" w:hint="eastAsia"/>
          <w:kern w:val="0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清热解毒，凉血，消肿。用于感冒发热，咽喉肿痛，口舌生疮，顿咳</w:t>
      </w:r>
      <w:proofErr w:type="gramStart"/>
      <w:r w:rsidRPr="00B3001F">
        <w:rPr>
          <w:rFonts w:ascii="Times New Roman" w:hAnsi="Times New Roman" w:cs="Times New Roman"/>
          <w:sz w:val="24"/>
        </w:rPr>
        <w:t>劳嗽</w:t>
      </w:r>
      <w:proofErr w:type="gramEnd"/>
      <w:r w:rsidRPr="00B3001F">
        <w:rPr>
          <w:rFonts w:ascii="Times New Roman" w:hAnsi="Times New Roman" w:cs="Times New Roman"/>
          <w:sz w:val="24"/>
        </w:rPr>
        <w:t>，泄泻痢疾，热淋涩痛，痈肿疮疡，蛇虫咬伤。</w:t>
      </w:r>
    </w:p>
    <w:p w:rsidR="00367E84" w:rsidRPr="00B3001F" w:rsidRDefault="00367E84" w:rsidP="00367E84">
      <w:pPr>
        <w:widowControl/>
        <w:snapToGrid w:val="0"/>
        <w:spacing w:line="500" w:lineRule="atLeast"/>
        <w:ind w:firstLineChars="200" w:firstLine="480"/>
        <w:rPr>
          <w:rFonts w:ascii="Times New Roman" w:hAnsi="Times New Roman" w:cs="Times New Roman"/>
          <w:kern w:val="0"/>
          <w:sz w:val="24"/>
        </w:rPr>
      </w:pPr>
      <w:r w:rsidRPr="00B3001F">
        <w:rPr>
          <w:rFonts w:ascii="Times New Roman" w:eastAsia="黑体" w:hAnsi="Times New Roman" w:cs="Times New Roman"/>
          <w:kern w:val="0"/>
          <w:sz w:val="24"/>
        </w:rPr>
        <w:t>【用法与用量】</w:t>
      </w:r>
      <w:r>
        <w:rPr>
          <w:rFonts w:ascii="Times New Roman" w:eastAsia="黑体" w:hAnsi="Times New Roman" w:cs="Times New Roman" w:hint="eastAsia"/>
          <w:kern w:val="0"/>
          <w:sz w:val="24"/>
        </w:rPr>
        <w:t xml:space="preserve">  </w:t>
      </w:r>
      <w:r w:rsidRPr="00B3001F">
        <w:rPr>
          <w:rFonts w:ascii="Times New Roman" w:hAnsi="Times New Roman" w:cs="Times New Roman"/>
          <w:kern w:val="0"/>
          <w:sz w:val="24"/>
        </w:rPr>
        <w:t>6</w:t>
      </w:r>
      <w:r w:rsidRPr="00B3001F">
        <w:rPr>
          <w:rFonts w:ascii="Times New Roman" w:hAnsi="Times New Roman" w:cs="Times New Roman"/>
          <w:sz w:val="24"/>
        </w:rPr>
        <w:t>～</w:t>
      </w:r>
      <w:r w:rsidRPr="00B3001F">
        <w:rPr>
          <w:rFonts w:ascii="Times New Roman" w:hAnsi="Times New Roman" w:cs="Times New Roman"/>
          <w:kern w:val="0"/>
          <w:sz w:val="24"/>
        </w:rPr>
        <w:t>9g</w:t>
      </w:r>
      <w:r w:rsidRPr="00B3001F">
        <w:rPr>
          <w:rFonts w:ascii="Times New Roman" w:hAnsi="Times New Roman" w:cs="Times New Roman"/>
          <w:kern w:val="0"/>
          <w:sz w:val="24"/>
        </w:rPr>
        <w:t>，可酌情减量，或</w:t>
      </w:r>
      <w:proofErr w:type="gramStart"/>
      <w:r w:rsidRPr="00B3001F">
        <w:rPr>
          <w:rFonts w:ascii="Times New Roman" w:hAnsi="Times New Roman" w:cs="Times New Roman"/>
          <w:kern w:val="0"/>
          <w:sz w:val="24"/>
        </w:rPr>
        <w:t>遵</w:t>
      </w:r>
      <w:proofErr w:type="gramEnd"/>
      <w:r w:rsidRPr="00B3001F">
        <w:rPr>
          <w:rFonts w:ascii="Times New Roman" w:hAnsi="Times New Roman" w:cs="Times New Roman"/>
          <w:kern w:val="0"/>
          <w:sz w:val="24"/>
        </w:rPr>
        <w:t>医嘱。</w:t>
      </w:r>
    </w:p>
    <w:p w:rsidR="00367E84" w:rsidRDefault="00367E84" w:rsidP="00367E84">
      <w:pPr>
        <w:widowControl/>
        <w:snapToGrid w:val="0"/>
        <w:spacing w:line="500" w:lineRule="atLeast"/>
        <w:ind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kern w:val="0"/>
          <w:sz w:val="24"/>
        </w:rPr>
        <w:t>【贮藏】</w:t>
      </w:r>
      <w:r>
        <w:rPr>
          <w:rFonts w:ascii="Times New Roman" w:eastAsia="黑体" w:hAnsi="Times New Roman" w:cs="Times New Roman" w:hint="eastAsia"/>
          <w:kern w:val="0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置干燥处。</w:t>
      </w:r>
    </w:p>
    <w:p w:rsidR="00345F87" w:rsidRDefault="00367E84">
      <w:bookmarkStart w:id="0" w:name="_GoBack"/>
      <w:bookmarkEnd w:id="0"/>
    </w:p>
    <w:sectPr w:rsidR="00345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84"/>
    <w:rsid w:val="00367E84"/>
    <w:rsid w:val="008C57FA"/>
    <w:rsid w:val="00A0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2136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林锦锋</dc:creator>
  <cp:lastModifiedBy>林锦锋</cp:lastModifiedBy>
  <cp:revision>1</cp:revision>
  <dcterms:created xsi:type="dcterms:W3CDTF">2020-07-28T01:09:00Z</dcterms:created>
  <dcterms:modified xsi:type="dcterms:W3CDTF">2020-07-28T01:10:00Z</dcterms:modified>
</cp:coreProperties>
</file>