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74E" w14:textId="0A209021" w:rsidR="009D696D" w:rsidRDefault="009D696D" w:rsidP="009D696D">
      <w:pPr>
        <w:spacing w:line="360" w:lineRule="auto"/>
        <w:jc w:val="center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红曲</w:t>
      </w:r>
    </w:p>
    <w:p w14:paraId="0E74466B" w14:textId="33F65A2E" w:rsidR="009D696D" w:rsidRDefault="000A1CE9" w:rsidP="000A1CE9">
      <w:pPr>
        <w:tabs>
          <w:tab w:val="center" w:pos="4153"/>
          <w:tab w:val="left" w:pos="6672"/>
        </w:tabs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="009D696D">
        <w:rPr>
          <w:rFonts w:ascii="Times New Roman" w:hAnsi="Times New Roman"/>
          <w:sz w:val="24"/>
        </w:rPr>
        <w:t>Hongqu</w:t>
      </w:r>
      <w:proofErr w:type="spellEnd"/>
      <w:r>
        <w:rPr>
          <w:rFonts w:ascii="Times New Roman" w:hAnsi="Times New Roman"/>
          <w:sz w:val="24"/>
        </w:rPr>
        <w:tab/>
      </w:r>
    </w:p>
    <w:p w14:paraId="1DBE2A80" w14:textId="77777777" w:rsidR="009D696D" w:rsidRDefault="009D696D" w:rsidP="009D696D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SEMEN ORYZAE CUM MONASCO</w:t>
      </w:r>
    </w:p>
    <w:p w14:paraId="60F97B72" w14:textId="7777777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rFonts w:ascii="Times New Roman" w:hAnsi="宋体"/>
          <w:szCs w:val="21"/>
        </w:rPr>
        <w:t>本品为曲霉科真菌紫色红曲霉（</w:t>
      </w:r>
      <w:proofErr w:type="spellStart"/>
      <w:r>
        <w:rPr>
          <w:rFonts w:ascii="Times New Roman" w:hAnsi="Times New Roman"/>
          <w:i/>
          <w:iCs/>
          <w:szCs w:val="21"/>
        </w:rPr>
        <w:t>Monascus</w:t>
      </w:r>
      <w:proofErr w:type="spellEnd"/>
      <w:r>
        <w:rPr>
          <w:rFonts w:ascii="Times New Roman" w:hAnsi="Times New Roman"/>
          <w:i/>
          <w:iCs/>
          <w:szCs w:val="21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1"/>
        </w:rPr>
        <w:t>purpureus</w:t>
      </w:r>
      <w:proofErr w:type="spellEnd"/>
      <w:r>
        <w:rPr>
          <w:rFonts w:ascii="Times New Roman" w:hAnsi="Times New Roman"/>
          <w:szCs w:val="21"/>
        </w:rPr>
        <w:t xml:space="preserve"> Went</w:t>
      </w:r>
      <w:r>
        <w:rPr>
          <w:rFonts w:ascii="Times New Roman" w:hAnsi="宋体"/>
          <w:szCs w:val="21"/>
        </w:rPr>
        <w:t>）接种在禾本科植物稻（</w:t>
      </w:r>
      <w:r>
        <w:rPr>
          <w:rFonts w:ascii="Times New Roman" w:hAnsi="Times New Roman"/>
          <w:i/>
          <w:iCs/>
          <w:szCs w:val="21"/>
        </w:rPr>
        <w:t>Oryza sativa</w:t>
      </w:r>
      <w:r>
        <w:rPr>
          <w:rFonts w:ascii="Times New Roman" w:hAnsi="Times New Roman"/>
          <w:szCs w:val="21"/>
        </w:rPr>
        <w:t xml:space="preserve"> L.</w:t>
      </w:r>
      <w:r>
        <w:rPr>
          <w:rFonts w:ascii="Times New Roman" w:hAnsi="宋体"/>
          <w:szCs w:val="21"/>
        </w:rPr>
        <w:t>）蒸熟的种仁上发酵而成的红曲米。取稻米，蒸煮灭菌，接种紫色红曲霉菌，发酵、干燥，除去灰屑等杂质。</w:t>
      </w:r>
    </w:p>
    <w:p w14:paraId="5E01B34E" w14:textId="213DD014" w:rsidR="009D696D" w:rsidRDefault="009D696D" w:rsidP="009D696D">
      <w:pPr>
        <w:spacing w:line="360" w:lineRule="auto"/>
        <w:ind w:firstLineChars="200" w:firstLine="420"/>
        <w:rPr>
          <w:rFonts w:ascii="Times New Roman" w:hAnsi="宋体"/>
          <w:szCs w:val="21"/>
        </w:rPr>
      </w:pPr>
      <w:r>
        <w:rPr>
          <w:rFonts w:ascii="黑体" w:eastAsia="黑体" w:hAnsi="Times New Roman" w:hint="eastAsia"/>
          <w:bCs/>
          <w:szCs w:val="21"/>
        </w:rPr>
        <w:t>【性状】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宋体"/>
          <w:szCs w:val="21"/>
        </w:rPr>
        <w:t>本品</w:t>
      </w:r>
      <w:r>
        <w:rPr>
          <w:rFonts w:ascii="Times New Roman" w:hAnsi="宋体" w:hint="eastAsia"/>
          <w:szCs w:val="21"/>
        </w:rPr>
        <w:t>多为不规则碎米和整粒米</w:t>
      </w:r>
      <w:r>
        <w:rPr>
          <w:rFonts w:ascii="Times New Roman" w:hAnsi="宋体"/>
          <w:szCs w:val="21"/>
        </w:rPr>
        <w:t>。表面紫红色或暗红色，质酥脆，断面粉红色。气微，味淡或微苦、微酸。</w:t>
      </w:r>
    </w:p>
    <w:p w14:paraId="4C348AD6" w14:textId="3683FD20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u w:val="single"/>
        </w:rPr>
      </w:pPr>
      <w:r>
        <w:rPr>
          <w:rFonts w:ascii="黑体" w:eastAsia="黑体" w:hAnsi="Times New Roman"/>
          <w:bCs/>
          <w:szCs w:val="21"/>
        </w:rPr>
        <w:t>【鉴别】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）本品粉末为红色或紫红色。糊化淀粉粒多，多聚集成团；</w:t>
      </w:r>
      <w:r w:rsidRPr="009D696D">
        <w:rPr>
          <w:rFonts w:ascii="Times New Roman" w:hAnsi="Times New Roman" w:hint="eastAsia"/>
        </w:rPr>
        <w:t>菌丝无色或者红棕色，</w:t>
      </w:r>
      <w:r w:rsidRPr="009D696D">
        <w:rPr>
          <w:rFonts w:ascii="Times New Roman" w:hAnsi="Times New Roman"/>
          <w:szCs w:val="21"/>
        </w:rPr>
        <w:t>直径</w:t>
      </w:r>
      <w:r w:rsidRPr="009D696D">
        <w:rPr>
          <w:rFonts w:ascii="Times New Roman" w:hAnsi="Times New Roman"/>
          <w:szCs w:val="21"/>
        </w:rPr>
        <w:t>1~3μm</w:t>
      </w:r>
      <w:r w:rsidRPr="009D696D">
        <w:rPr>
          <w:rFonts w:ascii="Times New Roman" w:hAnsi="Times New Roman" w:hint="eastAsia"/>
          <w:szCs w:val="21"/>
        </w:rPr>
        <w:t>，</w:t>
      </w:r>
      <w:r w:rsidRPr="009D696D">
        <w:rPr>
          <w:rFonts w:ascii="Times New Roman" w:hAnsi="Times New Roman"/>
          <w:szCs w:val="21"/>
        </w:rPr>
        <w:t>细长弯曲，</w:t>
      </w:r>
      <w:r w:rsidRPr="009D696D">
        <w:rPr>
          <w:rFonts w:ascii="Times New Roman" w:hAnsi="Times New Roman" w:hint="eastAsia"/>
          <w:szCs w:val="21"/>
        </w:rPr>
        <w:t>多为互相缠绕，</w:t>
      </w:r>
      <w:r w:rsidRPr="009D696D">
        <w:rPr>
          <w:rFonts w:ascii="Times New Roman" w:hAnsi="Times New Roman"/>
          <w:szCs w:val="21"/>
        </w:rPr>
        <w:t>有分枝，</w:t>
      </w:r>
      <w:r w:rsidRPr="009D696D">
        <w:rPr>
          <w:rFonts w:ascii="Times New Roman" w:hAnsi="Times New Roman" w:hint="eastAsia"/>
          <w:szCs w:val="21"/>
        </w:rPr>
        <w:t>有横隔，顶部产生分生孢子</w:t>
      </w:r>
      <w:r w:rsidRPr="009D696D">
        <w:rPr>
          <w:rFonts w:ascii="Times New Roman" w:hAnsi="Times New Roman"/>
          <w:szCs w:val="21"/>
        </w:rPr>
        <w:t>。</w:t>
      </w:r>
      <w:r w:rsidRPr="009D696D">
        <w:rPr>
          <w:rFonts w:ascii="Times New Roman" w:hAnsi="Times New Roman" w:hint="eastAsia"/>
          <w:szCs w:val="21"/>
        </w:rPr>
        <w:t>闭囊壳球形，内含众多子囊孢子，子囊孢子</w:t>
      </w:r>
      <w:r w:rsidRPr="009D696D">
        <w:rPr>
          <w:rFonts w:ascii="Times New Roman" w:hAnsi="Times New Roman"/>
          <w:szCs w:val="21"/>
        </w:rPr>
        <w:t>椭圆形</w:t>
      </w:r>
      <w:r w:rsidRPr="009D696D">
        <w:rPr>
          <w:rFonts w:ascii="Times New Roman" w:hAnsi="Times New Roman" w:hint="eastAsia"/>
          <w:szCs w:val="21"/>
        </w:rPr>
        <w:t>或圆形</w:t>
      </w:r>
      <w:r w:rsidRPr="009D696D">
        <w:rPr>
          <w:rFonts w:ascii="Times New Roman" w:hAnsi="Times New Roman" w:hint="eastAsia"/>
        </w:rPr>
        <w:t>。</w:t>
      </w:r>
    </w:p>
    <w:p w14:paraId="16BF0830" w14:textId="7777777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）取本品粉末</w:t>
      </w:r>
      <w:r>
        <w:rPr>
          <w:rFonts w:ascii="Times New Roman" w:hAnsi="Times New Roman"/>
          <w:szCs w:val="21"/>
        </w:rPr>
        <w:t>2g</w:t>
      </w:r>
      <w:r>
        <w:rPr>
          <w:rFonts w:ascii="Times New Roman" w:hAnsi="Times New Roman"/>
          <w:szCs w:val="21"/>
        </w:rPr>
        <w:t>，加</w:t>
      </w:r>
      <w:r>
        <w:rPr>
          <w:rFonts w:ascii="Times New Roman" w:hAnsi="Times New Roman"/>
          <w:szCs w:val="21"/>
        </w:rPr>
        <w:t>75%</w:t>
      </w:r>
      <w:r>
        <w:rPr>
          <w:rFonts w:ascii="Times New Roman" w:hAnsi="Times New Roman"/>
          <w:szCs w:val="21"/>
        </w:rPr>
        <w:t>丙酮</w:t>
      </w:r>
      <w:r>
        <w:rPr>
          <w:rFonts w:ascii="Times New Roman" w:hAnsi="Times New Roman"/>
          <w:szCs w:val="21"/>
        </w:rPr>
        <w:t>10ml</w:t>
      </w:r>
      <w:r>
        <w:rPr>
          <w:rFonts w:ascii="Times New Roman" w:hAnsi="Times New Roman"/>
          <w:szCs w:val="21"/>
        </w:rPr>
        <w:t>超声处理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>分钟，滤过，</w:t>
      </w:r>
      <w:proofErr w:type="gramStart"/>
      <w:r>
        <w:rPr>
          <w:rFonts w:ascii="Times New Roman" w:hAnsi="Times New Roman"/>
          <w:szCs w:val="21"/>
        </w:rPr>
        <w:t>取续滤液</w:t>
      </w:r>
      <w:proofErr w:type="gramEnd"/>
      <w:r>
        <w:rPr>
          <w:rFonts w:ascii="Times New Roman" w:hAnsi="Times New Roman"/>
          <w:szCs w:val="21"/>
        </w:rPr>
        <w:t>，作为</w:t>
      </w:r>
      <w:proofErr w:type="gramStart"/>
      <w:r>
        <w:rPr>
          <w:rFonts w:ascii="Times New Roman" w:hAnsi="Times New Roman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。另取</w:t>
      </w:r>
      <w:proofErr w:type="gramStart"/>
      <w:r>
        <w:rPr>
          <w:rFonts w:ascii="Times New Roman" w:hAnsi="Times New Roman"/>
          <w:szCs w:val="21"/>
        </w:rPr>
        <w:t>洛</w:t>
      </w:r>
      <w:proofErr w:type="gramEnd"/>
      <w:r>
        <w:rPr>
          <w:rFonts w:ascii="Times New Roman" w:hAnsi="Times New Roman"/>
          <w:szCs w:val="21"/>
        </w:rPr>
        <w:t>伐他</w:t>
      </w:r>
      <w:proofErr w:type="gramStart"/>
      <w:r>
        <w:rPr>
          <w:rFonts w:ascii="Times New Roman" w:hAnsi="Times New Roman"/>
          <w:szCs w:val="21"/>
        </w:rPr>
        <w:t>汀</w:t>
      </w:r>
      <w:proofErr w:type="gramEnd"/>
      <w:r>
        <w:rPr>
          <w:rFonts w:ascii="Times New Roman" w:hAnsi="Times New Roman"/>
          <w:szCs w:val="21"/>
        </w:rPr>
        <w:t>对照品适量，加</w:t>
      </w:r>
      <w:r>
        <w:rPr>
          <w:rFonts w:ascii="Times New Roman" w:hAnsi="Times New Roman"/>
          <w:szCs w:val="21"/>
        </w:rPr>
        <w:t>75%</w:t>
      </w:r>
      <w:r>
        <w:rPr>
          <w:rFonts w:ascii="Times New Roman" w:hAnsi="Times New Roman"/>
          <w:szCs w:val="21"/>
        </w:rPr>
        <w:t>丙酮制成每</w:t>
      </w:r>
      <w:r>
        <w:rPr>
          <w:rFonts w:ascii="Times New Roman" w:hAnsi="Times New Roman"/>
          <w:szCs w:val="21"/>
        </w:rPr>
        <w:t>1ml</w:t>
      </w:r>
      <w:r>
        <w:rPr>
          <w:rFonts w:ascii="Times New Roman" w:hAnsi="Times New Roman"/>
          <w:szCs w:val="21"/>
        </w:rPr>
        <w:t>各含</w:t>
      </w:r>
      <w:r>
        <w:rPr>
          <w:rFonts w:ascii="Times New Roman" w:hAnsi="Times New Roman"/>
          <w:szCs w:val="21"/>
        </w:rPr>
        <w:t>1mg</w:t>
      </w:r>
      <w:r>
        <w:rPr>
          <w:rFonts w:ascii="Times New Roman" w:hAnsi="Times New Roman"/>
          <w:szCs w:val="21"/>
        </w:rPr>
        <w:t>的溶液，作为对照品溶液。照薄层色谱法（中国药典</w:t>
      </w: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/>
          <w:szCs w:val="21"/>
        </w:rPr>
        <w:t>年版通则</w:t>
      </w:r>
      <w:r>
        <w:rPr>
          <w:rFonts w:ascii="Times New Roman" w:hAnsi="Times New Roman"/>
          <w:szCs w:val="21"/>
        </w:rPr>
        <w:t>0502</w:t>
      </w:r>
      <w:r>
        <w:rPr>
          <w:rFonts w:ascii="Times New Roman" w:hAnsi="Times New Roman"/>
          <w:szCs w:val="21"/>
        </w:rPr>
        <w:t>）试验，吸取上述两种溶液各</w:t>
      </w:r>
      <w:r>
        <w:rPr>
          <w:rFonts w:ascii="Times New Roman" w:hAnsi="Times New Roman"/>
          <w:szCs w:val="21"/>
        </w:rPr>
        <w:t>10μl</w:t>
      </w:r>
      <w:r>
        <w:rPr>
          <w:rFonts w:ascii="Times New Roman" w:hAnsi="Times New Roman"/>
          <w:szCs w:val="21"/>
        </w:rPr>
        <w:t>，分别点于同一硅胶</w:t>
      </w:r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/>
          <w:szCs w:val="21"/>
        </w:rPr>
        <w:t>薄层板上，以三氯甲烷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丙酮（</w:t>
      </w:r>
      <w:r>
        <w:rPr>
          <w:rFonts w:ascii="Times New Roman" w:hAnsi="Times New Roman"/>
          <w:szCs w:val="21"/>
        </w:rPr>
        <w:t>5∶1</w:t>
      </w:r>
      <w:r>
        <w:rPr>
          <w:rFonts w:ascii="Times New Roman" w:hAnsi="Times New Roman"/>
          <w:szCs w:val="21"/>
        </w:rPr>
        <w:t>）为展开剂，展开，取出，晾干，</w:t>
      </w:r>
      <w:proofErr w:type="gramStart"/>
      <w:r>
        <w:rPr>
          <w:rFonts w:ascii="Times New Roman" w:hAnsi="Times New Roman"/>
          <w:szCs w:val="21"/>
        </w:rPr>
        <w:t>喷以</w:t>
      </w:r>
      <w:proofErr w:type="gramEnd"/>
      <w:r>
        <w:rPr>
          <w:rFonts w:ascii="Times New Roman" w:hAnsi="Times New Roman"/>
          <w:szCs w:val="21"/>
        </w:rPr>
        <w:t>1%</w:t>
      </w:r>
      <w:r>
        <w:rPr>
          <w:rFonts w:ascii="Times New Roman" w:hAnsi="Times New Roman"/>
          <w:szCs w:val="21"/>
        </w:rPr>
        <w:t>香草醛硫酸溶液，在</w:t>
      </w:r>
      <w:r>
        <w:rPr>
          <w:rFonts w:ascii="Times New Roman" w:hAnsi="Times New Roman"/>
          <w:szCs w:val="21"/>
        </w:rPr>
        <w:t>105℃</w:t>
      </w:r>
      <w:r>
        <w:rPr>
          <w:rFonts w:ascii="Times New Roman" w:hAnsi="Times New Roman"/>
          <w:szCs w:val="21"/>
        </w:rPr>
        <w:t>加热至斑点显色清晰。供试品色谱中，在与对照品色</w:t>
      </w:r>
      <w:proofErr w:type="gramStart"/>
      <w:r>
        <w:rPr>
          <w:rFonts w:ascii="Times New Roman" w:hAnsi="Times New Roman"/>
          <w:szCs w:val="21"/>
        </w:rPr>
        <w:t>谱相应</w:t>
      </w:r>
      <w:proofErr w:type="gramEnd"/>
      <w:r>
        <w:rPr>
          <w:rFonts w:ascii="Times New Roman" w:hAnsi="Times New Roman"/>
          <w:szCs w:val="21"/>
        </w:rPr>
        <w:t>的位置上，</w:t>
      </w:r>
      <w:proofErr w:type="gramStart"/>
      <w:r>
        <w:rPr>
          <w:rFonts w:ascii="Times New Roman" w:hAnsi="Times New Roman"/>
          <w:szCs w:val="21"/>
        </w:rPr>
        <w:t>显相同</w:t>
      </w:r>
      <w:proofErr w:type="gramEnd"/>
      <w:r>
        <w:rPr>
          <w:rFonts w:ascii="Times New Roman" w:hAnsi="Times New Roman"/>
          <w:szCs w:val="21"/>
        </w:rPr>
        <w:t>颜色的斑点。</w:t>
      </w:r>
    </w:p>
    <w:p w14:paraId="39A9E81D" w14:textId="02722BE1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【检查】</w:t>
      </w:r>
      <w:r>
        <w:rPr>
          <w:rFonts w:ascii="Times New Roman" w:hAnsi="Times New Roman"/>
          <w:szCs w:val="21"/>
        </w:rPr>
        <w:t xml:space="preserve"> </w:t>
      </w:r>
      <w:r w:rsidRPr="00771B4F">
        <w:rPr>
          <w:rFonts w:ascii="黑体" w:eastAsia="黑体" w:hAnsi="黑体"/>
          <w:szCs w:val="21"/>
        </w:rPr>
        <w:t>水分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不得过</w:t>
      </w:r>
      <w:r>
        <w:rPr>
          <w:rFonts w:ascii="Times New Roman" w:hAnsi="Times New Roman"/>
          <w:szCs w:val="21"/>
        </w:rPr>
        <w:t>12.0%</w:t>
      </w:r>
      <w:r>
        <w:rPr>
          <w:rFonts w:ascii="Times New Roman" w:hAnsi="Times New Roman"/>
          <w:szCs w:val="21"/>
        </w:rPr>
        <w:t>（中国药典</w:t>
      </w: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/>
          <w:szCs w:val="21"/>
        </w:rPr>
        <w:t>年版通则</w:t>
      </w:r>
      <w:r>
        <w:rPr>
          <w:rFonts w:ascii="Times New Roman" w:hAnsi="Times New Roman"/>
          <w:szCs w:val="21"/>
        </w:rPr>
        <w:t>0832</w:t>
      </w:r>
      <w:r>
        <w:rPr>
          <w:rFonts w:ascii="Times New Roman" w:hAnsi="Times New Roman"/>
          <w:szCs w:val="21"/>
        </w:rPr>
        <w:t>第二法）。</w:t>
      </w:r>
    </w:p>
    <w:p w14:paraId="463A6FBC" w14:textId="70F20573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Times New Roman"/>
          <w:bCs/>
          <w:szCs w:val="21"/>
        </w:rPr>
        <w:t>总灰分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4.0%</w:t>
      </w:r>
      <w:r>
        <w:rPr>
          <w:rFonts w:ascii="Times New Roman" w:hAnsi="Times New Roman"/>
          <w:color w:val="000000"/>
          <w:szCs w:val="21"/>
        </w:rPr>
        <w:t>（中国药典</w:t>
      </w:r>
      <w:r>
        <w:rPr>
          <w:rFonts w:ascii="Times New Roman" w:hAnsi="Times New Roman"/>
          <w:color w:val="000000"/>
          <w:szCs w:val="21"/>
        </w:rPr>
        <w:t>2020</w:t>
      </w:r>
      <w:r>
        <w:rPr>
          <w:rFonts w:ascii="Times New Roman" w:hAnsi="Times New Roman"/>
          <w:color w:val="000000"/>
          <w:szCs w:val="21"/>
        </w:rPr>
        <w:t>年版通则</w:t>
      </w:r>
      <w:r>
        <w:rPr>
          <w:rFonts w:ascii="Times New Roman" w:hAnsi="Times New Roman"/>
          <w:color w:val="000000"/>
          <w:szCs w:val="21"/>
        </w:rPr>
        <w:t>2302</w:t>
      </w:r>
      <w:r>
        <w:rPr>
          <w:rFonts w:ascii="Times New Roman" w:hAnsi="Times New Roman"/>
          <w:color w:val="000000"/>
          <w:szCs w:val="21"/>
        </w:rPr>
        <w:t>）。</w:t>
      </w:r>
    </w:p>
    <w:p w14:paraId="4ADD58E9" w14:textId="0FC80710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Times New Roman"/>
          <w:bCs/>
          <w:szCs w:val="21"/>
        </w:rPr>
        <w:t>酸不溶性灰分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1.5%</w:t>
      </w:r>
      <w:r>
        <w:rPr>
          <w:rFonts w:ascii="Times New Roman" w:hAnsi="Times New Roman"/>
          <w:color w:val="000000"/>
          <w:szCs w:val="21"/>
        </w:rPr>
        <w:t>（中国药典</w:t>
      </w:r>
      <w:r>
        <w:rPr>
          <w:rFonts w:ascii="Times New Roman" w:hAnsi="Times New Roman"/>
          <w:color w:val="000000"/>
          <w:szCs w:val="21"/>
        </w:rPr>
        <w:t>2020</w:t>
      </w:r>
      <w:r>
        <w:rPr>
          <w:rFonts w:ascii="Times New Roman" w:hAnsi="Times New Roman"/>
          <w:color w:val="000000"/>
          <w:szCs w:val="21"/>
        </w:rPr>
        <w:t>年版通则</w:t>
      </w:r>
      <w:r>
        <w:rPr>
          <w:rFonts w:ascii="Times New Roman" w:hAnsi="Times New Roman"/>
          <w:color w:val="000000"/>
          <w:szCs w:val="21"/>
        </w:rPr>
        <w:t>2302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。</w:t>
      </w:r>
    </w:p>
    <w:p w14:paraId="28A8C5C7" w14:textId="07C3B513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color w:val="000000"/>
        </w:rPr>
      </w:pPr>
      <w:r>
        <w:rPr>
          <w:rFonts w:ascii="黑体" w:eastAsia="黑体" w:hAnsi="Times New Roman"/>
          <w:bCs/>
          <w:szCs w:val="21"/>
        </w:rPr>
        <w:t>黄曲霉毒素</w:t>
      </w:r>
      <w:r>
        <w:rPr>
          <w:rFonts w:ascii="黑体" w:eastAsia="黑体" w:hAnsi="Times New Roman" w:hint="eastAsia"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照黄曲霉毒素测定法（中国药典</w:t>
      </w:r>
      <w:r>
        <w:rPr>
          <w:rFonts w:ascii="Times New Roman" w:hAnsi="Times New Roman"/>
          <w:color w:val="000000"/>
          <w:szCs w:val="21"/>
        </w:rPr>
        <w:t>2020</w:t>
      </w:r>
      <w:r>
        <w:rPr>
          <w:rFonts w:ascii="Times New Roman" w:hAnsi="Times New Roman"/>
          <w:color w:val="000000"/>
          <w:szCs w:val="21"/>
        </w:rPr>
        <w:t>年版通则</w:t>
      </w:r>
      <w:r>
        <w:rPr>
          <w:rFonts w:ascii="Times New Roman" w:hAnsi="Times New Roman"/>
          <w:color w:val="000000"/>
          <w:szCs w:val="21"/>
        </w:rPr>
        <w:t>2351</w:t>
      </w:r>
      <w:r>
        <w:rPr>
          <w:rFonts w:ascii="Times New Roman" w:hAnsi="Times New Roman"/>
          <w:color w:val="000000"/>
          <w:szCs w:val="21"/>
        </w:rPr>
        <w:t>）测定。</w:t>
      </w:r>
    </w:p>
    <w:p w14:paraId="6DB822AE" w14:textId="7777777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本品每</w:t>
      </w:r>
      <w:r>
        <w:rPr>
          <w:rFonts w:ascii="Times New Roman" w:hAnsi="Times New Roman"/>
          <w:color w:val="000000"/>
          <w:szCs w:val="21"/>
        </w:rPr>
        <w:t>1000g</w:t>
      </w:r>
      <w:r>
        <w:rPr>
          <w:rFonts w:ascii="Times New Roman" w:hAnsi="Times New Roman"/>
          <w:color w:val="000000"/>
          <w:szCs w:val="21"/>
        </w:rPr>
        <w:t>含黄曲霉毒素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不得过</w:t>
      </w:r>
      <w:r>
        <w:rPr>
          <w:rFonts w:ascii="Times New Roman" w:hAnsi="Times New Roman"/>
          <w:color w:val="000000"/>
          <w:szCs w:val="21"/>
        </w:rPr>
        <w:t>5μg</w:t>
      </w:r>
      <w:r>
        <w:rPr>
          <w:rFonts w:ascii="Times New Roman" w:hAnsi="Times New Roman"/>
          <w:color w:val="000000"/>
          <w:szCs w:val="21"/>
        </w:rPr>
        <w:t>，含黄曲霉毒素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、黄曲霉毒素</w:t>
      </w:r>
      <w:r>
        <w:rPr>
          <w:rFonts w:ascii="Times New Roman" w:hAnsi="Times New Roman"/>
          <w:color w:val="000000"/>
          <w:szCs w:val="21"/>
        </w:rPr>
        <w:t>G</w:t>
      </w:r>
      <w:r>
        <w:rPr>
          <w:rFonts w:ascii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、黄曲霉毒素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和黄曲霉毒素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的总量不得过</w:t>
      </w:r>
      <w:r>
        <w:rPr>
          <w:rFonts w:ascii="Times New Roman" w:hAnsi="Times New Roman"/>
          <w:color w:val="000000"/>
          <w:szCs w:val="21"/>
        </w:rPr>
        <w:t>10μg</w:t>
      </w:r>
      <w:r>
        <w:rPr>
          <w:rFonts w:ascii="Times New Roman" w:hAnsi="Times New Roman"/>
          <w:color w:val="000000"/>
          <w:szCs w:val="21"/>
        </w:rPr>
        <w:t>。</w:t>
      </w:r>
    </w:p>
    <w:p w14:paraId="4C1760AD" w14:textId="77777777" w:rsidR="009D696D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Cs w:val="21"/>
        </w:rPr>
      </w:pPr>
      <w:proofErr w:type="gramStart"/>
      <w:r>
        <w:rPr>
          <w:rFonts w:ascii="黑体" w:eastAsia="黑体" w:hAnsi="Times New Roman"/>
          <w:bCs/>
          <w:szCs w:val="21"/>
        </w:rPr>
        <w:t>桔</w:t>
      </w:r>
      <w:proofErr w:type="gramEnd"/>
      <w:r>
        <w:rPr>
          <w:rFonts w:ascii="黑体" w:eastAsia="黑体" w:hAnsi="Times New Roman"/>
          <w:bCs/>
          <w:szCs w:val="21"/>
        </w:rPr>
        <w:t>青霉素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szCs w:val="21"/>
        </w:rPr>
        <w:t>照高效液相色谱法（中国药典</w:t>
      </w:r>
      <w:r>
        <w:rPr>
          <w:rFonts w:ascii="Times New Roman" w:hAnsi="Times New Roman"/>
          <w:szCs w:val="21"/>
        </w:rPr>
        <w:t>2020</w:t>
      </w:r>
      <w:r>
        <w:rPr>
          <w:rFonts w:ascii="Times New Roman" w:hAnsi="Times New Roman"/>
          <w:szCs w:val="21"/>
        </w:rPr>
        <w:t>年版通则</w:t>
      </w:r>
      <w:r>
        <w:rPr>
          <w:rFonts w:ascii="Times New Roman" w:hAnsi="Times New Roman"/>
          <w:szCs w:val="21"/>
        </w:rPr>
        <w:t>0512</w:t>
      </w:r>
      <w:r>
        <w:rPr>
          <w:rFonts w:ascii="Times New Roman" w:hAnsi="Times New Roman"/>
          <w:szCs w:val="21"/>
        </w:rPr>
        <w:t>）测定。</w:t>
      </w:r>
    </w:p>
    <w:p w14:paraId="37E4A33E" w14:textId="23936277" w:rsidR="009D696D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 w:val="24"/>
        </w:rPr>
      </w:pPr>
      <w:r>
        <w:rPr>
          <w:rFonts w:ascii="黑体" w:eastAsia="黑体" w:hAnsi="Times New Roman"/>
          <w:bCs/>
          <w:szCs w:val="21"/>
        </w:rPr>
        <w:t>色谱条件与系统适用性试验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以十八烷基硅烷键合硅胶</w:t>
      </w:r>
      <w:r>
        <w:rPr>
          <w:rFonts w:ascii="Times New Roman" w:hAnsi="Times New Roman"/>
          <w:bCs/>
          <w:kern w:val="0"/>
          <w:szCs w:val="21"/>
        </w:rPr>
        <w:t>为填充剂；以乙腈</w:t>
      </w:r>
      <w:r>
        <w:rPr>
          <w:rFonts w:ascii="Times New Roman" w:hAnsi="Times New Roman"/>
          <w:bCs/>
          <w:kern w:val="0"/>
          <w:szCs w:val="21"/>
        </w:rPr>
        <w:t>-</w:t>
      </w:r>
      <w:r>
        <w:rPr>
          <w:rFonts w:ascii="Times New Roman" w:hAnsi="Times New Roman"/>
          <w:bCs/>
          <w:kern w:val="0"/>
          <w:szCs w:val="21"/>
        </w:rPr>
        <w:t>水（</w:t>
      </w:r>
      <w:r>
        <w:rPr>
          <w:rFonts w:ascii="Times New Roman" w:hAnsi="Times New Roman"/>
          <w:bCs/>
          <w:kern w:val="0"/>
          <w:szCs w:val="21"/>
        </w:rPr>
        <w:t>35</w:t>
      </w:r>
      <w:r>
        <w:rPr>
          <w:rFonts w:ascii="Times New Roman" w:hAnsi="Times New Roman"/>
          <w:szCs w:val="21"/>
        </w:rPr>
        <w:t>∶</w:t>
      </w:r>
      <w:r>
        <w:rPr>
          <w:rFonts w:ascii="Times New Roman" w:hAnsi="Times New Roman"/>
          <w:bCs/>
          <w:kern w:val="0"/>
          <w:szCs w:val="21"/>
        </w:rPr>
        <w:t>65</w:t>
      </w:r>
      <w:r>
        <w:rPr>
          <w:rFonts w:ascii="Times New Roman" w:hAnsi="Times New Roman"/>
          <w:bCs/>
          <w:kern w:val="0"/>
          <w:szCs w:val="21"/>
        </w:rPr>
        <w:t>）（用磷酸调节</w:t>
      </w:r>
      <w:r>
        <w:rPr>
          <w:rFonts w:ascii="Times New Roman" w:hAnsi="Times New Roman"/>
          <w:bCs/>
          <w:kern w:val="0"/>
          <w:szCs w:val="21"/>
        </w:rPr>
        <w:t>pH</w:t>
      </w:r>
      <w:r>
        <w:rPr>
          <w:rFonts w:ascii="Times New Roman" w:hAnsi="Times New Roman"/>
          <w:bCs/>
          <w:kern w:val="0"/>
          <w:szCs w:val="21"/>
        </w:rPr>
        <w:t>值至</w:t>
      </w:r>
      <w:r>
        <w:rPr>
          <w:rFonts w:ascii="Times New Roman" w:hAnsi="Times New Roman"/>
          <w:bCs/>
          <w:kern w:val="0"/>
          <w:szCs w:val="21"/>
        </w:rPr>
        <w:t>2.3</w:t>
      </w:r>
      <w:r>
        <w:rPr>
          <w:rFonts w:ascii="Times New Roman" w:hAnsi="Times New Roman"/>
          <w:bCs/>
          <w:kern w:val="0"/>
          <w:szCs w:val="21"/>
        </w:rPr>
        <w:t>）为流动相；荧光检测器检测，激发波长</w:t>
      </w:r>
      <w:proofErr w:type="spellStart"/>
      <w:r w:rsidRPr="0005712F">
        <w:rPr>
          <w:rFonts w:ascii="Times New Roman" w:hAnsi="Times New Roman"/>
        </w:rPr>
        <w:t>λ</w:t>
      </w:r>
      <w:r w:rsidRPr="0005712F">
        <w:rPr>
          <w:rFonts w:ascii="Times New Roman" w:hAnsi="Times New Roman"/>
          <w:vertAlign w:val="subscript"/>
        </w:rPr>
        <w:t>e</w:t>
      </w:r>
      <w:r w:rsidRPr="0005712F">
        <w:rPr>
          <w:rFonts w:ascii="Times New Roman" w:hAnsi="Times New Roman" w:hint="eastAsia"/>
          <w:vertAlign w:val="subscript"/>
        </w:rPr>
        <w:t>x</w:t>
      </w:r>
      <w:proofErr w:type="spellEnd"/>
      <w:r w:rsidRPr="0005712F">
        <w:rPr>
          <w:rFonts w:ascii="Times New Roman" w:hAnsi="Times New Roman"/>
          <w:bCs/>
          <w:kern w:val="0"/>
          <w:szCs w:val="21"/>
        </w:rPr>
        <w:t>=</w:t>
      </w:r>
      <w:r>
        <w:rPr>
          <w:rFonts w:ascii="Times New Roman" w:hAnsi="Times New Roman"/>
          <w:bCs/>
          <w:kern w:val="0"/>
          <w:szCs w:val="21"/>
        </w:rPr>
        <w:t>331nm</w:t>
      </w:r>
      <w:r>
        <w:rPr>
          <w:rFonts w:ascii="Times New Roman" w:hAnsi="Times New Roman"/>
          <w:bCs/>
          <w:kern w:val="0"/>
          <w:szCs w:val="21"/>
        </w:rPr>
        <w:t>，发射波长</w:t>
      </w:r>
      <w:proofErr w:type="spellStart"/>
      <w:r w:rsidRPr="0005712F">
        <w:rPr>
          <w:rFonts w:ascii="Times New Roman" w:hAnsi="Times New Roman"/>
        </w:rPr>
        <w:t>λ</w:t>
      </w:r>
      <w:r w:rsidRPr="0005712F">
        <w:rPr>
          <w:rFonts w:ascii="Times New Roman" w:hAnsi="Times New Roman"/>
          <w:vertAlign w:val="subscript"/>
        </w:rPr>
        <w:t>em</w:t>
      </w:r>
      <w:proofErr w:type="spellEnd"/>
      <w:r w:rsidRPr="0005712F">
        <w:rPr>
          <w:rFonts w:ascii="Times New Roman" w:hAnsi="Times New Roman"/>
          <w:bCs/>
          <w:kern w:val="0"/>
          <w:szCs w:val="21"/>
        </w:rPr>
        <w:t>=</w:t>
      </w:r>
      <w:r>
        <w:rPr>
          <w:rFonts w:ascii="Times New Roman" w:hAnsi="Times New Roman"/>
          <w:bCs/>
          <w:kern w:val="0"/>
          <w:szCs w:val="21"/>
        </w:rPr>
        <w:t>500nm</w:t>
      </w:r>
      <w:r>
        <w:rPr>
          <w:rFonts w:ascii="Times New Roman" w:hAnsi="Times New Roman"/>
          <w:bCs/>
          <w:kern w:val="0"/>
          <w:szCs w:val="21"/>
        </w:rPr>
        <w:t>。理论板数</w:t>
      </w:r>
      <w:proofErr w:type="gramStart"/>
      <w:r>
        <w:rPr>
          <w:rFonts w:ascii="Times New Roman" w:hAnsi="Times New Roman"/>
          <w:bCs/>
          <w:kern w:val="0"/>
          <w:szCs w:val="21"/>
        </w:rPr>
        <w:t>按桔青霉素峰计算</w:t>
      </w:r>
      <w:proofErr w:type="gramEnd"/>
      <w:r>
        <w:rPr>
          <w:rFonts w:ascii="Times New Roman" w:hAnsi="Times New Roman"/>
          <w:bCs/>
          <w:kern w:val="0"/>
          <w:szCs w:val="21"/>
        </w:rPr>
        <w:t>应不低于</w:t>
      </w:r>
      <w:r>
        <w:rPr>
          <w:rFonts w:ascii="Times New Roman" w:hAnsi="Times New Roman"/>
          <w:bCs/>
          <w:kern w:val="0"/>
          <w:szCs w:val="21"/>
        </w:rPr>
        <w:t>3000</w:t>
      </w:r>
      <w:r>
        <w:rPr>
          <w:rFonts w:ascii="Times New Roman" w:hAnsi="Times New Roman"/>
          <w:szCs w:val="21"/>
        </w:rPr>
        <w:t>。</w:t>
      </w:r>
    </w:p>
    <w:p w14:paraId="5957458F" w14:textId="650CAA55" w:rsidR="009D696D" w:rsidRPr="00C81D0C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Cs w:val="21"/>
        </w:rPr>
      </w:pPr>
      <w:r w:rsidRPr="00183F45">
        <w:rPr>
          <w:rFonts w:ascii="黑体" w:eastAsia="黑体" w:hAnsi="Times New Roman"/>
          <w:bCs/>
          <w:szCs w:val="21"/>
        </w:rPr>
        <w:t>对照品溶液的制备</w:t>
      </w:r>
      <w:r w:rsidRPr="00183F45">
        <w:rPr>
          <w:rFonts w:ascii="黑体" w:eastAsia="黑体" w:hAnsi="Times New Roman" w:hint="eastAsia"/>
          <w:bCs/>
          <w:szCs w:val="21"/>
        </w:rPr>
        <w:t xml:space="preserve">  </w:t>
      </w:r>
      <w:r w:rsidRPr="00183F45">
        <w:rPr>
          <w:rFonts w:ascii="Times New Roman" w:hAnsi="Times New Roman"/>
          <w:szCs w:val="21"/>
        </w:rPr>
        <w:t>取桔青霉素对照品适量，精密称定，加甲醇制成每</w:t>
      </w:r>
      <w:r w:rsidRPr="00183F45">
        <w:rPr>
          <w:rFonts w:ascii="Times New Roman" w:hAnsi="Times New Roman"/>
          <w:szCs w:val="21"/>
        </w:rPr>
        <w:t>1ml</w:t>
      </w:r>
      <w:r w:rsidRPr="00183F45">
        <w:rPr>
          <w:rFonts w:ascii="Times New Roman" w:hAnsi="Times New Roman"/>
          <w:szCs w:val="21"/>
        </w:rPr>
        <w:t>含</w:t>
      </w:r>
      <w:r w:rsidRPr="00183F45">
        <w:rPr>
          <w:rFonts w:ascii="Times New Roman" w:hAnsi="Times New Roman"/>
          <w:szCs w:val="21"/>
        </w:rPr>
        <w:t>30μg</w:t>
      </w:r>
      <w:r w:rsidRPr="00183F45">
        <w:rPr>
          <w:rFonts w:ascii="Times New Roman" w:hAnsi="Times New Roman"/>
          <w:szCs w:val="21"/>
        </w:rPr>
        <w:t>的溶液，作为</w:t>
      </w:r>
      <w:r w:rsidRPr="00C81D0C">
        <w:rPr>
          <w:rFonts w:ascii="Times New Roman" w:hAnsi="Times New Roman" w:hint="eastAsia"/>
          <w:szCs w:val="21"/>
        </w:rPr>
        <w:t>贮备溶液</w:t>
      </w:r>
      <w:r w:rsidRPr="00183F45">
        <w:rPr>
          <w:rFonts w:ascii="Times New Roman" w:hAnsi="Times New Roman"/>
          <w:szCs w:val="21"/>
        </w:rPr>
        <w:t>。精密量取</w:t>
      </w:r>
      <w:r w:rsidRPr="00C81D0C">
        <w:rPr>
          <w:rFonts w:ascii="Times New Roman" w:hAnsi="Times New Roman" w:hint="eastAsia"/>
          <w:szCs w:val="21"/>
        </w:rPr>
        <w:t>贮备溶液</w:t>
      </w:r>
      <w:r w:rsidRPr="00183F45">
        <w:rPr>
          <w:rFonts w:ascii="Times New Roman" w:hAnsi="Times New Roman"/>
          <w:szCs w:val="21"/>
        </w:rPr>
        <w:t>适量，加甲醇</w:t>
      </w:r>
      <w:r w:rsidRPr="00C81D0C">
        <w:rPr>
          <w:rFonts w:ascii="Times New Roman" w:hAnsi="Times New Roman"/>
          <w:szCs w:val="21"/>
        </w:rPr>
        <w:t>-0.1%</w:t>
      </w:r>
      <w:r w:rsidRPr="00C81D0C">
        <w:rPr>
          <w:rFonts w:ascii="Times New Roman" w:hAnsi="Times New Roman"/>
          <w:szCs w:val="21"/>
        </w:rPr>
        <w:t>磷酸溶液（</w:t>
      </w:r>
      <w:r w:rsidRPr="00C81D0C">
        <w:rPr>
          <w:rFonts w:ascii="Times New Roman" w:hAnsi="Times New Roman"/>
          <w:szCs w:val="21"/>
        </w:rPr>
        <w:t>70∶30</w:t>
      </w:r>
      <w:r w:rsidRPr="00C81D0C">
        <w:rPr>
          <w:rFonts w:ascii="Times New Roman" w:hAnsi="Times New Roman"/>
          <w:szCs w:val="21"/>
        </w:rPr>
        <w:t>）制成每</w:t>
      </w:r>
      <w:r w:rsidRPr="00C81D0C">
        <w:rPr>
          <w:rFonts w:ascii="Times New Roman" w:hAnsi="Times New Roman"/>
          <w:szCs w:val="21"/>
        </w:rPr>
        <w:t>1ml</w:t>
      </w:r>
      <w:r w:rsidRPr="00C81D0C">
        <w:rPr>
          <w:rFonts w:ascii="Times New Roman" w:hAnsi="Times New Roman"/>
          <w:szCs w:val="21"/>
        </w:rPr>
        <w:t>含</w:t>
      </w:r>
      <w:r w:rsidRPr="00C81D0C">
        <w:rPr>
          <w:rFonts w:ascii="Times New Roman" w:hAnsi="Times New Roman"/>
          <w:szCs w:val="21"/>
        </w:rPr>
        <w:t>3ng</w:t>
      </w:r>
      <w:r w:rsidRPr="00C81D0C">
        <w:rPr>
          <w:rFonts w:ascii="Times New Roman" w:hAnsi="Times New Roman"/>
          <w:szCs w:val="21"/>
        </w:rPr>
        <w:t>的溶液，即得。</w:t>
      </w:r>
    </w:p>
    <w:p w14:paraId="04145618" w14:textId="52185D9E" w:rsidR="009D696D" w:rsidRPr="0005712F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 w:val="24"/>
        </w:rPr>
      </w:pPr>
      <w:proofErr w:type="gramStart"/>
      <w:r w:rsidRPr="0005712F">
        <w:rPr>
          <w:rFonts w:ascii="黑体" w:eastAsia="黑体" w:hAnsi="Times New Roman"/>
          <w:bCs/>
          <w:szCs w:val="21"/>
        </w:rPr>
        <w:lastRenderedPageBreak/>
        <w:t>供试品溶液</w:t>
      </w:r>
      <w:proofErr w:type="gramEnd"/>
      <w:r w:rsidRPr="0005712F">
        <w:rPr>
          <w:rFonts w:ascii="黑体" w:eastAsia="黑体" w:hAnsi="Times New Roman"/>
          <w:bCs/>
          <w:szCs w:val="21"/>
        </w:rPr>
        <w:t>的制备</w:t>
      </w:r>
      <w:r w:rsidRPr="0005712F">
        <w:rPr>
          <w:rFonts w:ascii="Times New Roman" w:hAnsi="Times New Roman"/>
          <w:szCs w:val="21"/>
        </w:rPr>
        <w:t xml:space="preserve"> </w:t>
      </w:r>
      <w:r w:rsidRPr="0005712F">
        <w:rPr>
          <w:rFonts w:ascii="Times New Roman" w:hAnsi="Times New Roman" w:hint="eastAsia"/>
          <w:szCs w:val="21"/>
        </w:rPr>
        <w:t xml:space="preserve"> </w:t>
      </w:r>
      <w:r w:rsidRPr="0005712F">
        <w:rPr>
          <w:rFonts w:ascii="Times New Roman" w:hAnsi="宋体"/>
          <w:szCs w:val="21"/>
        </w:rPr>
        <w:t>取本品粉末约</w:t>
      </w:r>
      <w:r w:rsidRPr="0005712F">
        <w:rPr>
          <w:rFonts w:ascii="Times New Roman" w:hAnsi="Times New Roman"/>
          <w:szCs w:val="21"/>
        </w:rPr>
        <w:t>2.0g</w:t>
      </w:r>
      <w:r w:rsidRPr="0005712F">
        <w:rPr>
          <w:rFonts w:ascii="Times New Roman" w:hAnsi="宋体" w:hint="eastAsia"/>
          <w:szCs w:val="21"/>
        </w:rPr>
        <w:t>（过二号</w:t>
      </w:r>
      <w:proofErr w:type="gramStart"/>
      <w:r w:rsidRPr="0005712F">
        <w:rPr>
          <w:rFonts w:ascii="Times New Roman" w:hAnsi="宋体" w:hint="eastAsia"/>
          <w:szCs w:val="21"/>
        </w:rPr>
        <w:t>筛</w:t>
      </w:r>
      <w:proofErr w:type="gramEnd"/>
      <w:r w:rsidRPr="0005712F">
        <w:rPr>
          <w:rFonts w:ascii="Times New Roman" w:hAnsi="宋体" w:hint="eastAsia"/>
          <w:szCs w:val="21"/>
        </w:rPr>
        <w:t>）</w:t>
      </w:r>
      <w:r w:rsidRPr="0005712F">
        <w:rPr>
          <w:rFonts w:ascii="Times New Roman" w:hAnsi="宋体"/>
          <w:szCs w:val="21"/>
        </w:rPr>
        <w:t>，精密称定，精密加入</w:t>
      </w:r>
      <w:r w:rsidRPr="0005712F">
        <w:rPr>
          <w:rFonts w:ascii="Times New Roman" w:hAnsi="Times New Roman"/>
          <w:szCs w:val="21"/>
        </w:rPr>
        <w:t>70%</w:t>
      </w:r>
      <w:r w:rsidRPr="0005712F">
        <w:rPr>
          <w:rFonts w:ascii="Times New Roman" w:hAnsi="宋体"/>
          <w:szCs w:val="21"/>
        </w:rPr>
        <w:t>甲醇</w:t>
      </w:r>
      <w:r w:rsidRPr="0005712F">
        <w:rPr>
          <w:rFonts w:ascii="Times New Roman" w:hAnsi="Times New Roman"/>
          <w:szCs w:val="21"/>
        </w:rPr>
        <w:t>10ml</w:t>
      </w:r>
      <w:r w:rsidRPr="0005712F">
        <w:rPr>
          <w:rFonts w:ascii="Times New Roman" w:hAnsi="宋体"/>
          <w:szCs w:val="21"/>
        </w:rPr>
        <w:t>，称定重量，超声处理（</w:t>
      </w:r>
      <w:r w:rsidRPr="0005712F">
        <w:rPr>
          <w:rFonts w:ascii="Times New Roman" w:hAnsi="Times New Roman"/>
          <w:szCs w:val="21"/>
        </w:rPr>
        <w:t>250W</w:t>
      </w:r>
      <w:r w:rsidRPr="0005712F">
        <w:rPr>
          <w:rFonts w:ascii="Times New Roman" w:hAnsi="宋体"/>
          <w:szCs w:val="21"/>
        </w:rPr>
        <w:t>，</w:t>
      </w:r>
      <w:r w:rsidRPr="0005712F">
        <w:rPr>
          <w:rFonts w:ascii="Times New Roman" w:hAnsi="Times New Roman"/>
          <w:szCs w:val="21"/>
        </w:rPr>
        <w:t>40kHz</w:t>
      </w:r>
      <w:r w:rsidRPr="0005712F">
        <w:rPr>
          <w:rFonts w:ascii="Times New Roman" w:hAnsi="宋体"/>
          <w:szCs w:val="21"/>
        </w:rPr>
        <w:t>）</w:t>
      </w:r>
      <w:r w:rsidRPr="0005712F">
        <w:rPr>
          <w:rFonts w:ascii="Times New Roman" w:hAnsi="Times New Roman"/>
          <w:szCs w:val="21"/>
        </w:rPr>
        <w:t>30</w:t>
      </w:r>
      <w:r w:rsidRPr="0005712F">
        <w:rPr>
          <w:rFonts w:ascii="Times New Roman" w:hAnsi="宋体"/>
          <w:szCs w:val="21"/>
        </w:rPr>
        <w:t>分钟，再称定重量，用</w:t>
      </w:r>
      <w:r w:rsidRPr="0005712F">
        <w:rPr>
          <w:rFonts w:ascii="Times New Roman" w:hAnsi="Times New Roman"/>
          <w:szCs w:val="21"/>
        </w:rPr>
        <w:t>70%</w:t>
      </w:r>
      <w:r w:rsidRPr="0005712F">
        <w:rPr>
          <w:rFonts w:ascii="Times New Roman" w:hAnsi="宋体"/>
          <w:szCs w:val="21"/>
        </w:rPr>
        <w:t>甲醇</w:t>
      </w:r>
      <w:proofErr w:type="gramStart"/>
      <w:r w:rsidRPr="0005712F">
        <w:rPr>
          <w:rFonts w:ascii="Times New Roman" w:hAnsi="宋体"/>
          <w:szCs w:val="21"/>
        </w:rPr>
        <w:t>补足减失的</w:t>
      </w:r>
      <w:proofErr w:type="gramEnd"/>
      <w:r w:rsidRPr="0005712F">
        <w:rPr>
          <w:rFonts w:ascii="Times New Roman" w:hAnsi="宋体"/>
          <w:szCs w:val="21"/>
        </w:rPr>
        <w:t>重量，摇匀，离心</w:t>
      </w:r>
      <w:r w:rsidRPr="0005712F">
        <w:rPr>
          <w:rFonts w:ascii="Times New Roman" w:hAnsi="宋体" w:hint="eastAsia"/>
          <w:szCs w:val="21"/>
        </w:rPr>
        <w:t>5</w:t>
      </w:r>
      <w:r w:rsidRPr="0005712F">
        <w:rPr>
          <w:rFonts w:ascii="Times New Roman" w:hAnsi="宋体" w:hint="eastAsia"/>
          <w:szCs w:val="21"/>
        </w:rPr>
        <w:t>分钟</w:t>
      </w:r>
      <w:r w:rsidRPr="0005712F">
        <w:rPr>
          <w:rFonts w:ascii="Times New Roman" w:hAnsi="宋体"/>
          <w:szCs w:val="21"/>
        </w:rPr>
        <w:t>（</w:t>
      </w:r>
      <w:r w:rsidRPr="0005712F">
        <w:rPr>
          <w:rFonts w:ascii="Times New Roman" w:hAnsi="宋体" w:hint="eastAsia"/>
          <w:szCs w:val="21"/>
        </w:rPr>
        <w:t>离心速度</w:t>
      </w:r>
      <w:r w:rsidRPr="0005712F">
        <w:rPr>
          <w:rFonts w:ascii="Times New Roman" w:hAnsi="宋体" w:hint="eastAsia"/>
          <w:szCs w:val="21"/>
        </w:rPr>
        <w:t>3000r/min</w:t>
      </w:r>
      <w:r w:rsidRPr="0005712F">
        <w:rPr>
          <w:rFonts w:ascii="Times New Roman" w:hAnsi="宋体"/>
          <w:szCs w:val="21"/>
        </w:rPr>
        <w:t>），精密量取上清液</w:t>
      </w:r>
      <w:r w:rsidRPr="0005712F">
        <w:rPr>
          <w:rFonts w:ascii="Times New Roman" w:hAnsi="Times New Roman"/>
          <w:szCs w:val="21"/>
        </w:rPr>
        <w:t>1ml</w:t>
      </w:r>
      <w:r w:rsidRPr="0005712F">
        <w:rPr>
          <w:rFonts w:ascii="Times New Roman" w:hAnsi="宋体"/>
          <w:szCs w:val="21"/>
        </w:rPr>
        <w:t>，置</w:t>
      </w:r>
      <w:r w:rsidRPr="0005712F">
        <w:rPr>
          <w:rFonts w:ascii="Times New Roman" w:hAnsi="Times New Roman"/>
          <w:szCs w:val="21"/>
        </w:rPr>
        <w:t>25ml</w:t>
      </w:r>
      <w:r w:rsidRPr="0005712F">
        <w:rPr>
          <w:rFonts w:ascii="Times New Roman" w:hAnsi="宋体"/>
          <w:szCs w:val="21"/>
        </w:rPr>
        <w:t>量瓶中，用</w:t>
      </w:r>
      <w:r w:rsidRPr="0005712F">
        <w:rPr>
          <w:rFonts w:ascii="Times New Roman" w:hAnsi="Times New Roman"/>
          <w:szCs w:val="21"/>
        </w:rPr>
        <w:t>PBS</w:t>
      </w:r>
      <w:r w:rsidRPr="0005712F">
        <w:rPr>
          <w:rFonts w:ascii="Times New Roman" w:hAnsi="宋体"/>
          <w:szCs w:val="21"/>
        </w:rPr>
        <w:t>缓冲液</w:t>
      </w:r>
      <w:r w:rsidR="00C81D0C">
        <w:rPr>
          <w:rFonts w:ascii="Times New Roman" w:hAnsi="宋体" w:hint="eastAsia"/>
          <w:szCs w:val="21"/>
        </w:rPr>
        <w:t>（</w:t>
      </w:r>
      <w:r w:rsidR="00C81D0C" w:rsidRPr="0005712F">
        <w:rPr>
          <w:rFonts w:ascii="Times New Roman" w:hAnsi="宋体"/>
          <w:szCs w:val="21"/>
        </w:rPr>
        <w:t>称取</w:t>
      </w:r>
      <w:r w:rsidR="00C81D0C" w:rsidRPr="00771B4F">
        <w:rPr>
          <w:rFonts w:ascii="Times New Roman" w:hAnsi="Times New Roman"/>
          <w:szCs w:val="21"/>
        </w:rPr>
        <w:t>8.0g</w:t>
      </w:r>
      <w:r w:rsidR="00C81D0C" w:rsidRPr="0005712F">
        <w:rPr>
          <w:rFonts w:ascii="Times New Roman" w:hAnsi="宋体"/>
          <w:szCs w:val="21"/>
        </w:rPr>
        <w:t>氯化钠，</w:t>
      </w:r>
      <w:r w:rsidR="00C81D0C" w:rsidRPr="00771B4F">
        <w:rPr>
          <w:rFonts w:ascii="Times New Roman" w:hAnsi="Times New Roman"/>
          <w:szCs w:val="21"/>
        </w:rPr>
        <w:t>1.2g</w:t>
      </w:r>
      <w:r w:rsidR="00C81D0C" w:rsidRPr="0005712F">
        <w:rPr>
          <w:rFonts w:ascii="Times New Roman" w:hAnsi="宋体"/>
          <w:szCs w:val="21"/>
        </w:rPr>
        <w:t>磷酸氢二钠，</w:t>
      </w:r>
      <w:r w:rsidR="00C81D0C" w:rsidRPr="00771B4F">
        <w:rPr>
          <w:rFonts w:ascii="Times New Roman" w:hAnsi="Times New Roman"/>
          <w:szCs w:val="21"/>
        </w:rPr>
        <w:t>0.2g</w:t>
      </w:r>
      <w:r w:rsidR="00C81D0C" w:rsidRPr="0005712F">
        <w:rPr>
          <w:rFonts w:ascii="Times New Roman" w:hAnsi="宋体"/>
          <w:szCs w:val="21"/>
        </w:rPr>
        <w:t>磷酸二氢钾，</w:t>
      </w:r>
      <w:r w:rsidR="00C81D0C" w:rsidRPr="00771B4F">
        <w:rPr>
          <w:rFonts w:ascii="Times New Roman" w:hAnsi="Times New Roman"/>
          <w:szCs w:val="21"/>
        </w:rPr>
        <w:t>0.2g</w:t>
      </w:r>
      <w:r w:rsidR="00C81D0C" w:rsidRPr="0005712F">
        <w:rPr>
          <w:rFonts w:ascii="Times New Roman" w:hAnsi="宋体"/>
          <w:szCs w:val="21"/>
        </w:rPr>
        <w:t>氯化钾，</w:t>
      </w:r>
      <w:r w:rsidR="00C81D0C" w:rsidRPr="00771B4F">
        <w:rPr>
          <w:rFonts w:ascii="Times New Roman" w:hAnsi="宋体" w:hint="eastAsia"/>
          <w:szCs w:val="21"/>
        </w:rPr>
        <w:t>加</w:t>
      </w:r>
      <w:r w:rsidR="00C81D0C" w:rsidRPr="0005712F">
        <w:rPr>
          <w:rFonts w:ascii="Times New Roman" w:hAnsi="宋体"/>
          <w:szCs w:val="21"/>
        </w:rPr>
        <w:t>水</w:t>
      </w:r>
      <w:r w:rsidR="00C81D0C" w:rsidRPr="0005712F">
        <w:rPr>
          <w:rFonts w:ascii="Times New Roman" w:hAnsi="Times New Roman"/>
          <w:szCs w:val="21"/>
        </w:rPr>
        <w:t>990ml</w:t>
      </w:r>
      <w:r w:rsidR="00C81D0C" w:rsidRPr="0005712F">
        <w:rPr>
          <w:rFonts w:ascii="Times New Roman" w:hAnsi="宋体"/>
          <w:szCs w:val="21"/>
        </w:rPr>
        <w:t>溶解，</w:t>
      </w:r>
      <w:r w:rsidR="00C81D0C" w:rsidRPr="00771B4F">
        <w:rPr>
          <w:rFonts w:ascii="Times New Roman" w:hAnsi="宋体" w:hint="eastAsia"/>
          <w:szCs w:val="21"/>
        </w:rPr>
        <w:t>用</w:t>
      </w:r>
      <w:r w:rsidR="00C81D0C" w:rsidRPr="0005712F">
        <w:rPr>
          <w:rFonts w:ascii="Times New Roman" w:hAnsi="宋体"/>
          <w:szCs w:val="21"/>
        </w:rPr>
        <w:t>盐酸或</w:t>
      </w:r>
      <w:r w:rsidR="00C81D0C" w:rsidRPr="0005712F">
        <w:rPr>
          <w:rFonts w:ascii="Times New Roman" w:hAnsi="Times New Roman"/>
          <w:szCs w:val="21"/>
        </w:rPr>
        <w:t>1mol/l NaOH</w:t>
      </w:r>
      <w:r w:rsidR="00C81D0C" w:rsidRPr="0005712F">
        <w:rPr>
          <w:rFonts w:ascii="Times New Roman" w:hAnsi="宋体"/>
          <w:szCs w:val="21"/>
        </w:rPr>
        <w:t>溶液调节</w:t>
      </w:r>
      <w:r w:rsidR="00C81D0C" w:rsidRPr="0005712F">
        <w:rPr>
          <w:rFonts w:ascii="Times New Roman" w:hAnsi="Times New Roman"/>
          <w:szCs w:val="21"/>
        </w:rPr>
        <w:t>pH</w:t>
      </w:r>
      <w:r w:rsidR="00C81D0C" w:rsidRPr="0005712F">
        <w:rPr>
          <w:rFonts w:ascii="Times New Roman" w:hAnsi="宋体"/>
          <w:szCs w:val="21"/>
        </w:rPr>
        <w:t>值至</w:t>
      </w:r>
      <w:r w:rsidR="00C81D0C" w:rsidRPr="0005712F">
        <w:rPr>
          <w:rFonts w:ascii="Times New Roman" w:hAnsi="Times New Roman"/>
          <w:szCs w:val="21"/>
        </w:rPr>
        <w:t>7.0</w:t>
      </w:r>
      <w:r w:rsidR="00C81D0C" w:rsidRPr="0005712F">
        <w:rPr>
          <w:rFonts w:ascii="Times New Roman" w:hAnsi="宋体"/>
          <w:szCs w:val="21"/>
        </w:rPr>
        <w:t>，加水稀释至</w:t>
      </w:r>
      <w:r w:rsidR="00C81D0C" w:rsidRPr="0005712F">
        <w:rPr>
          <w:rFonts w:ascii="Times New Roman" w:hAnsi="Times New Roman"/>
          <w:szCs w:val="21"/>
        </w:rPr>
        <w:t>1000ml</w:t>
      </w:r>
      <w:r w:rsidR="00C81D0C" w:rsidRPr="0005712F">
        <w:rPr>
          <w:rFonts w:ascii="Times New Roman" w:hAnsi="宋体"/>
          <w:szCs w:val="21"/>
        </w:rPr>
        <w:t>，摇匀，即得。</w:t>
      </w:r>
      <w:r w:rsidR="00C81D0C">
        <w:rPr>
          <w:rFonts w:ascii="Times New Roman" w:hAnsi="宋体" w:hint="eastAsia"/>
          <w:szCs w:val="21"/>
        </w:rPr>
        <w:t>）</w:t>
      </w:r>
      <w:r w:rsidRPr="0005712F">
        <w:rPr>
          <w:rFonts w:ascii="Times New Roman" w:hAnsi="宋体"/>
          <w:szCs w:val="21"/>
        </w:rPr>
        <w:t>稀释至刻度，充分振摇，滤过，精密</w:t>
      </w:r>
      <w:proofErr w:type="gramStart"/>
      <w:r w:rsidRPr="0005712F">
        <w:rPr>
          <w:rFonts w:ascii="Times New Roman" w:hAnsi="宋体"/>
          <w:szCs w:val="21"/>
        </w:rPr>
        <w:t>量取续滤液</w:t>
      </w:r>
      <w:proofErr w:type="gramEnd"/>
      <w:r w:rsidRPr="0005712F">
        <w:rPr>
          <w:rFonts w:ascii="Times New Roman" w:hAnsi="Times New Roman"/>
          <w:szCs w:val="21"/>
        </w:rPr>
        <w:t>10ml</w:t>
      </w:r>
      <w:r w:rsidRPr="0005712F">
        <w:rPr>
          <w:rFonts w:ascii="Times New Roman" w:hAnsi="宋体"/>
          <w:szCs w:val="21"/>
        </w:rPr>
        <w:t>，通过免疫亲和柱（免疫亲和柱预先用</w:t>
      </w:r>
      <w:r w:rsidRPr="0005712F">
        <w:rPr>
          <w:rFonts w:ascii="Times New Roman" w:hAnsi="Times New Roman"/>
          <w:szCs w:val="21"/>
        </w:rPr>
        <w:t>2ml PBS</w:t>
      </w:r>
      <w:r w:rsidRPr="0005712F">
        <w:rPr>
          <w:rFonts w:ascii="Times New Roman" w:hAnsi="宋体"/>
          <w:szCs w:val="21"/>
        </w:rPr>
        <w:t>处理），流速每分钟小于</w:t>
      </w:r>
      <w:r w:rsidRPr="0005712F">
        <w:rPr>
          <w:rFonts w:ascii="Times New Roman" w:hAnsi="Times New Roman"/>
          <w:szCs w:val="21"/>
        </w:rPr>
        <w:t>3ml</w:t>
      </w:r>
      <w:r w:rsidRPr="0005712F">
        <w:rPr>
          <w:rFonts w:ascii="Times New Roman" w:hAnsi="宋体"/>
          <w:szCs w:val="21"/>
        </w:rPr>
        <w:t>，使空气进入柱子，再用</w:t>
      </w:r>
      <w:r w:rsidRPr="0005712F">
        <w:rPr>
          <w:rFonts w:ascii="Times New Roman" w:hAnsi="Times New Roman"/>
          <w:szCs w:val="21"/>
        </w:rPr>
        <w:t>0.1%</w:t>
      </w:r>
      <w:r w:rsidRPr="0005712F">
        <w:rPr>
          <w:rFonts w:ascii="Times New Roman" w:hAnsi="宋体"/>
          <w:szCs w:val="21"/>
        </w:rPr>
        <w:t>吐温</w:t>
      </w:r>
      <w:r w:rsidRPr="0005712F">
        <w:rPr>
          <w:rFonts w:ascii="Times New Roman" w:hAnsi="Times New Roman"/>
          <w:szCs w:val="21"/>
        </w:rPr>
        <w:t>PBS</w:t>
      </w:r>
      <w:r w:rsidRPr="0005712F">
        <w:rPr>
          <w:rFonts w:ascii="Times New Roman" w:hAnsi="宋体"/>
          <w:szCs w:val="21"/>
        </w:rPr>
        <w:t>淋洗液</w:t>
      </w:r>
      <w:r w:rsidR="00C81D0C">
        <w:rPr>
          <w:rFonts w:ascii="Times New Roman" w:hAnsi="宋体" w:hint="eastAsia"/>
          <w:szCs w:val="21"/>
        </w:rPr>
        <w:t>（</w:t>
      </w:r>
      <w:proofErr w:type="gramStart"/>
      <w:r w:rsidR="00C81D0C" w:rsidRPr="0005712F">
        <w:rPr>
          <w:rFonts w:ascii="Times New Roman" w:hAnsi="宋体"/>
          <w:szCs w:val="21"/>
        </w:rPr>
        <w:t>取吐温</w:t>
      </w:r>
      <w:proofErr w:type="gramEnd"/>
      <w:r w:rsidR="00C81D0C" w:rsidRPr="0005712F">
        <w:rPr>
          <w:rFonts w:ascii="Times New Roman" w:hAnsi="Times New Roman"/>
          <w:szCs w:val="21"/>
        </w:rPr>
        <w:t>-20 1ml</w:t>
      </w:r>
      <w:r w:rsidR="00C81D0C" w:rsidRPr="0005712F">
        <w:rPr>
          <w:rFonts w:ascii="Times New Roman" w:hAnsi="宋体"/>
          <w:szCs w:val="21"/>
        </w:rPr>
        <w:t>，加</w:t>
      </w:r>
      <w:r w:rsidR="00C81D0C" w:rsidRPr="0005712F">
        <w:rPr>
          <w:rFonts w:ascii="Times New Roman" w:hAnsi="Times New Roman"/>
          <w:szCs w:val="21"/>
        </w:rPr>
        <w:t>PBS</w:t>
      </w:r>
      <w:r w:rsidR="00C81D0C" w:rsidRPr="0005712F">
        <w:rPr>
          <w:rFonts w:ascii="Times New Roman" w:hAnsi="宋体"/>
          <w:szCs w:val="21"/>
        </w:rPr>
        <w:t>缓冲</w:t>
      </w:r>
      <w:proofErr w:type="gramStart"/>
      <w:r w:rsidR="00C81D0C" w:rsidRPr="0005712F">
        <w:rPr>
          <w:rFonts w:ascii="Times New Roman" w:hAnsi="宋体"/>
          <w:szCs w:val="21"/>
        </w:rPr>
        <w:t>液定容至</w:t>
      </w:r>
      <w:proofErr w:type="gramEnd"/>
      <w:r w:rsidR="00C81D0C" w:rsidRPr="0005712F">
        <w:rPr>
          <w:rFonts w:ascii="Times New Roman" w:hAnsi="Times New Roman"/>
          <w:szCs w:val="21"/>
        </w:rPr>
        <w:t>1000ml</w:t>
      </w:r>
      <w:r w:rsidR="00C81D0C" w:rsidRPr="0005712F">
        <w:rPr>
          <w:rFonts w:ascii="Times New Roman" w:hAnsi="宋体"/>
          <w:szCs w:val="21"/>
        </w:rPr>
        <w:t>，摇匀，即得。</w:t>
      </w:r>
      <w:r w:rsidR="00C81D0C">
        <w:rPr>
          <w:rFonts w:ascii="Times New Roman" w:hAnsi="宋体" w:hint="eastAsia"/>
          <w:szCs w:val="21"/>
        </w:rPr>
        <w:t>）</w:t>
      </w:r>
      <w:r w:rsidRPr="0005712F">
        <w:rPr>
          <w:rFonts w:ascii="Times New Roman" w:hAnsi="Times New Roman"/>
          <w:szCs w:val="21"/>
        </w:rPr>
        <w:t>10ml</w:t>
      </w:r>
      <w:r w:rsidRPr="0005712F">
        <w:rPr>
          <w:rFonts w:ascii="Times New Roman" w:hAnsi="宋体"/>
          <w:szCs w:val="21"/>
        </w:rPr>
        <w:t>洗脱，弃去洗脱液，使空气进入柱子，将淋洗液挤出柱子，再用</w:t>
      </w:r>
      <w:r w:rsidRPr="0005712F">
        <w:rPr>
          <w:rFonts w:ascii="Times New Roman" w:hAnsi="宋体" w:hint="eastAsia"/>
          <w:szCs w:val="21"/>
        </w:rPr>
        <w:t>1.5ml</w:t>
      </w:r>
      <w:r w:rsidRPr="0005712F">
        <w:rPr>
          <w:rFonts w:ascii="Times New Roman" w:hAnsi="宋体"/>
          <w:szCs w:val="21"/>
        </w:rPr>
        <w:t>甲醇</w:t>
      </w:r>
      <w:r w:rsidRPr="0005712F">
        <w:rPr>
          <w:rFonts w:ascii="Times New Roman" w:hAnsi="Times New Roman"/>
          <w:szCs w:val="21"/>
        </w:rPr>
        <w:t>-0.1%</w:t>
      </w:r>
      <w:r w:rsidRPr="0005712F">
        <w:rPr>
          <w:rFonts w:ascii="Times New Roman" w:hAnsi="宋体"/>
          <w:szCs w:val="21"/>
        </w:rPr>
        <w:t>磷酸溶液（</w:t>
      </w:r>
      <w:r w:rsidRPr="0005712F">
        <w:rPr>
          <w:rFonts w:ascii="Times New Roman" w:hAnsi="Times New Roman"/>
          <w:szCs w:val="21"/>
        </w:rPr>
        <w:t>70</w:t>
      </w:r>
      <w:r w:rsidRPr="0005712F">
        <w:rPr>
          <w:rFonts w:ascii="宋体" w:hAnsi="宋体"/>
          <w:szCs w:val="21"/>
        </w:rPr>
        <w:t>∶</w:t>
      </w:r>
      <w:r w:rsidRPr="0005712F">
        <w:rPr>
          <w:rFonts w:ascii="Times New Roman" w:hAnsi="Times New Roman"/>
          <w:szCs w:val="21"/>
        </w:rPr>
        <w:t>30</w:t>
      </w:r>
      <w:r w:rsidRPr="0005712F">
        <w:rPr>
          <w:rFonts w:ascii="Times New Roman" w:hAnsi="宋体"/>
          <w:szCs w:val="21"/>
        </w:rPr>
        <w:t>）混合溶液洗脱，置</w:t>
      </w:r>
      <w:r w:rsidRPr="0005712F">
        <w:rPr>
          <w:rFonts w:ascii="Times New Roman" w:hAnsi="Times New Roman"/>
          <w:szCs w:val="21"/>
        </w:rPr>
        <w:t>2ml</w:t>
      </w:r>
      <w:r w:rsidRPr="0005712F">
        <w:rPr>
          <w:rFonts w:ascii="Times New Roman" w:hAnsi="宋体"/>
          <w:szCs w:val="21"/>
        </w:rPr>
        <w:t>量瓶中，并用甲醇</w:t>
      </w:r>
      <w:r w:rsidRPr="0005712F">
        <w:rPr>
          <w:rFonts w:ascii="Times New Roman" w:hAnsi="Times New Roman"/>
          <w:szCs w:val="21"/>
        </w:rPr>
        <w:t>-0.1%</w:t>
      </w:r>
      <w:r w:rsidRPr="0005712F">
        <w:rPr>
          <w:rFonts w:ascii="Times New Roman" w:hAnsi="宋体"/>
          <w:szCs w:val="21"/>
        </w:rPr>
        <w:t>磷酸溶液（</w:t>
      </w:r>
      <w:r w:rsidRPr="0005712F">
        <w:rPr>
          <w:rFonts w:ascii="Times New Roman" w:hAnsi="Times New Roman"/>
          <w:szCs w:val="21"/>
        </w:rPr>
        <w:t>70</w:t>
      </w:r>
      <w:r w:rsidRPr="0005712F">
        <w:rPr>
          <w:rFonts w:ascii="宋体" w:hAnsi="宋体"/>
          <w:szCs w:val="21"/>
        </w:rPr>
        <w:t>∶</w:t>
      </w:r>
      <w:r w:rsidRPr="0005712F">
        <w:rPr>
          <w:rFonts w:ascii="Times New Roman" w:hAnsi="Times New Roman"/>
          <w:szCs w:val="21"/>
        </w:rPr>
        <w:t>30</w:t>
      </w:r>
      <w:r w:rsidRPr="0005712F">
        <w:rPr>
          <w:rFonts w:ascii="Times New Roman" w:hAnsi="宋体"/>
          <w:szCs w:val="21"/>
        </w:rPr>
        <w:t>）混合溶液稀释至刻度，摇匀，即得。</w:t>
      </w:r>
    </w:p>
    <w:p w14:paraId="1B3793B7" w14:textId="18C75D79" w:rsidR="009D696D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 w:val="24"/>
        </w:rPr>
      </w:pPr>
      <w:r>
        <w:rPr>
          <w:rFonts w:ascii="黑体" w:eastAsia="黑体" w:hAnsi="Times New Roman"/>
          <w:bCs/>
          <w:szCs w:val="21"/>
        </w:rPr>
        <w:t>测定法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宋体"/>
          <w:szCs w:val="21"/>
        </w:rPr>
        <w:t>分别精密吸取上述对照品溶液</w:t>
      </w:r>
      <w:r>
        <w:rPr>
          <w:rFonts w:ascii="Times New Roman" w:hAnsi="Times New Roman"/>
          <w:szCs w:val="21"/>
        </w:rPr>
        <w:t>2μl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4μl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10μl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15μl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20μl</w:t>
      </w:r>
      <w:r>
        <w:rPr>
          <w:rFonts w:ascii="Times New Roman" w:hAnsi="宋体"/>
          <w:szCs w:val="21"/>
        </w:rPr>
        <w:t>，注入液相色谱仪，测定峰面积，以峰面积为纵坐标，</w:t>
      </w:r>
      <w:proofErr w:type="gramStart"/>
      <w:r>
        <w:rPr>
          <w:rFonts w:ascii="Times New Roman" w:hAnsi="宋体"/>
          <w:szCs w:val="21"/>
        </w:rPr>
        <w:t>进样量为</w:t>
      </w:r>
      <w:proofErr w:type="gramEnd"/>
      <w:r>
        <w:rPr>
          <w:rFonts w:ascii="Times New Roman" w:hAnsi="宋体"/>
          <w:szCs w:val="21"/>
        </w:rPr>
        <w:t>横坐标，绘制标准曲线。另精密吸取上述</w:t>
      </w:r>
      <w:proofErr w:type="gramStart"/>
      <w:r>
        <w:rPr>
          <w:rFonts w:ascii="Times New Roman" w:hAnsi="宋体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10μl</w:t>
      </w:r>
      <w:r>
        <w:rPr>
          <w:rFonts w:ascii="Times New Roman" w:hAnsi="宋体"/>
          <w:szCs w:val="21"/>
        </w:rPr>
        <w:t>，注入液相色谱仪，测定峰面积，从标准曲线上读出</w:t>
      </w:r>
      <w:proofErr w:type="gramStart"/>
      <w:r>
        <w:rPr>
          <w:rFonts w:ascii="Times New Roman" w:hAnsi="宋体"/>
          <w:szCs w:val="21"/>
        </w:rPr>
        <w:t>供试品中</w:t>
      </w:r>
      <w:proofErr w:type="gramEnd"/>
      <w:r>
        <w:rPr>
          <w:rFonts w:ascii="Times New Roman" w:hAnsi="宋体"/>
          <w:szCs w:val="21"/>
        </w:rPr>
        <w:t>相当于</w:t>
      </w:r>
      <w:proofErr w:type="gramStart"/>
      <w:r w:rsidRPr="0005712F">
        <w:rPr>
          <w:rFonts w:ascii="Times New Roman" w:hAnsi="宋体" w:hint="eastAsia"/>
          <w:szCs w:val="21"/>
        </w:rPr>
        <w:t>桔</w:t>
      </w:r>
      <w:proofErr w:type="gramEnd"/>
      <w:r w:rsidRPr="0005712F">
        <w:rPr>
          <w:rFonts w:ascii="Times New Roman" w:hAnsi="宋体" w:hint="eastAsia"/>
          <w:szCs w:val="21"/>
        </w:rPr>
        <w:t>青霉素</w:t>
      </w:r>
      <w:r>
        <w:rPr>
          <w:rFonts w:ascii="Times New Roman" w:hAnsi="宋体"/>
          <w:szCs w:val="21"/>
        </w:rPr>
        <w:t>的量，计算，即得。</w:t>
      </w:r>
    </w:p>
    <w:p w14:paraId="3E2A8169" w14:textId="77777777" w:rsidR="009D696D" w:rsidRPr="0005712F" w:rsidRDefault="009D696D" w:rsidP="009D696D">
      <w:pPr>
        <w:snapToGrid w:val="0"/>
        <w:spacing w:line="360" w:lineRule="auto"/>
        <w:ind w:firstLine="422"/>
        <w:rPr>
          <w:rFonts w:ascii="Times New Roman" w:hAnsi="Times New Roman"/>
          <w:szCs w:val="21"/>
        </w:rPr>
      </w:pPr>
      <w:r w:rsidRPr="00771B4F">
        <w:rPr>
          <w:rFonts w:ascii="Times New Roman" w:hAnsi="Times New Roman" w:hint="eastAsia"/>
          <w:szCs w:val="21"/>
        </w:rPr>
        <w:t>本品</w:t>
      </w:r>
      <w:r w:rsidRPr="0005712F">
        <w:rPr>
          <w:rFonts w:ascii="Times New Roman" w:hAnsi="Times New Roman"/>
          <w:szCs w:val="21"/>
        </w:rPr>
        <w:t>每</w:t>
      </w:r>
      <w:r w:rsidRPr="0005712F">
        <w:rPr>
          <w:rFonts w:ascii="Times New Roman" w:hAnsi="Times New Roman"/>
          <w:szCs w:val="21"/>
        </w:rPr>
        <w:t>1000g</w:t>
      </w:r>
      <w:proofErr w:type="gramStart"/>
      <w:r w:rsidRPr="0005712F">
        <w:rPr>
          <w:rFonts w:ascii="Times New Roman" w:hAnsi="Times New Roman"/>
          <w:szCs w:val="21"/>
        </w:rPr>
        <w:t>含桔青霉素</w:t>
      </w:r>
      <w:proofErr w:type="gramEnd"/>
      <w:r w:rsidRPr="0005712F">
        <w:rPr>
          <w:rFonts w:ascii="Times New Roman" w:hAnsi="Times New Roman"/>
          <w:szCs w:val="21"/>
        </w:rPr>
        <w:t>不得过</w:t>
      </w:r>
      <w:r w:rsidRPr="0005712F">
        <w:rPr>
          <w:rFonts w:ascii="Times New Roman" w:hAnsi="Times New Roman"/>
          <w:szCs w:val="21"/>
        </w:rPr>
        <w:t>50μg</w:t>
      </w:r>
      <w:r w:rsidRPr="0005712F">
        <w:rPr>
          <w:rFonts w:ascii="Times New Roman" w:hAnsi="Times New Roman"/>
          <w:szCs w:val="21"/>
        </w:rPr>
        <w:t>。</w:t>
      </w:r>
    </w:p>
    <w:p w14:paraId="63FDAE48" w14:textId="77777777" w:rsidR="009D696D" w:rsidRDefault="009D696D" w:rsidP="009D696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kern w:val="0"/>
          <w:szCs w:val="21"/>
          <w:lang w:val="zh-CN" w:bidi="zh-CN"/>
        </w:rPr>
      </w:pPr>
      <w:r>
        <w:rPr>
          <w:rFonts w:ascii="黑体" w:eastAsia="黑体" w:hAnsi="Times New Roman"/>
          <w:bCs/>
          <w:szCs w:val="21"/>
        </w:rPr>
        <w:t>【含量测定】</w:t>
      </w:r>
      <w:r>
        <w:rPr>
          <w:rFonts w:ascii="Times New Roman" w:hAnsi="Times New Roman"/>
          <w:b/>
          <w:bCs/>
          <w:kern w:val="0"/>
          <w:szCs w:val="21"/>
          <w:lang w:val="zh-CN" w:bidi="zh-CN"/>
        </w:rPr>
        <w:t xml:space="preserve"> </w:t>
      </w:r>
      <w:r>
        <w:rPr>
          <w:rFonts w:ascii="Times New Roman" w:hAnsi="Times New Roman" w:hint="eastAsia"/>
          <w:b/>
          <w:bCs/>
          <w:kern w:val="0"/>
          <w:szCs w:val="21"/>
          <w:lang w:val="zh-CN" w:bidi="zh-CN"/>
        </w:rPr>
        <w:t xml:space="preserve"> </w:t>
      </w:r>
      <w:r>
        <w:rPr>
          <w:rFonts w:ascii="Times New Roman" w:hAnsi="Times New Roman"/>
          <w:kern w:val="0"/>
          <w:szCs w:val="21"/>
          <w:lang w:val="zh-CN" w:bidi="zh-CN"/>
        </w:rPr>
        <w:t>照高效液相色谱法（中国药典</w:t>
      </w:r>
      <w:r>
        <w:rPr>
          <w:rFonts w:ascii="Times New Roman" w:hAnsi="Times New Roman"/>
          <w:kern w:val="0"/>
          <w:szCs w:val="21"/>
          <w:lang w:val="zh-CN" w:bidi="zh-CN"/>
        </w:rPr>
        <w:t>2020</w:t>
      </w:r>
      <w:r>
        <w:rPr>
          <w:rFonts w:ascii="Times New Roman" w:hAnsi="Times New Roman"/>
          <w:kern w:val="0"/>
          <w:szCs w:val="21"/>
          <w:lang w:val="zh-CN" w:bidi="zh-CN"/>
        </w:rPr>
        <w:t>年版通则</w:t>
      </w:r>
      <w:r>
        <w:rPr>
          <w:rFonts w:ascii="Times New Roman" w:hAnsi="Times New Roman"/>
          <w:kern w:val="0"/>
          <w:szCs w:val="21"/>
          <w:lang w:val="zh-CN" w:bidi="zh-CN"/>
        </w:rPr>
        <w:t>0512</w:t>
      </w:r>
      <w:r>
        <w:rPr>
          <w:rFonts w:ascii="Times New Roman" w:hAnsi="Times New Roman"/>
          <w:kern w:val="0"/>
          <w:szCs w:val="21"/>
          <w:lang w:val="zh-CN" w:bidi="zh-CN"/>
        </w:rPr>
        <w:t>）测定。</w:t>
      </w:r>
    </w:p>
    <w:p w14:paraId="1613E4A3" w14:textId="77777777" w:rsidR="009D696D" w:rsidRDefault="009D696D" w:rsidP="009D696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bCs/>
          <w:sz w:val="24"/>
        </w:rPr>
      </w:pPr>
      <w:r>
        <w:rPr>
          <w:rFonts w:ascii="黑体" w:eastAsia="黑体" w:hAnsi="Times New Roman"/>
          <w:bCs/>
          <w:szCs w:val="21"/>
        </w:rPr>
        <w:t>色谱条件与系统适用性试验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宋体"/>
          <w:bCs/>
          <w:szCs w:val="21"/>
        </w:rPr>
        <w:t>以十八烷基硅烷键合硅胶为填充剂；以乙腈</w:t>
      </w:r>
      <w:r>
        <w:rPr>
          <w:rFonts w:ascii="Times New Roman" w:hAnsi="Times New Roman"/>
          <w:bCs/>
          <w:szCs w:val="21"/>
        </w:rPr>
        <w:t>-</w:t>
      </w:r>
      <w:r>
        <w:rPr>
          <w:rFonts w:ascii="Times New Roman" w:hAnsi="宋体"/>
          <w:bCs/>
          <w:szCs w:val="21"/>
        </w:rPr>
        <w:t>甲醇</w:t>
      </w:r>
      <w:r>
        <w:rPr>
          <w:rFonts w:ascii="Times New Roman" w:hAnsi="Times New Roman"/>
          <w:bCs/>
          <w:szCs w:val="21"/>
        </w:rPr>
        <w:t>-0.1%</w:t>
      </w:r>
      <w:r>
        <w:rPr>
          <w:rFonts w:ascii="Times New Roman" w:hAnsi="宋体"/>
          <w:bCs/>
          <w:szCs w:val="21"/>
        </w:rPr>
        <w:t>磷酸溶液（</w:t>
      </w:r>
      <w:r>
        <w:rPr>
          <w:rFonts w:ascii="Times New Roman" w:hAnsi="Times New Roman"/>
          <w:bCs/>
          <w:szCs w:val="21"/>
        </w:rPr>
        <w:t>55</w:t>
      </w:r>
      <w:r>
        <w:rPr>
          <w:rFonts w:ascii="宋体" w:hAnsi="宋体"/>
          <w:szCs w:val="21"/>
        </w:rPr>
        <w:t>∶</w:t>
      </w:r>
      <w:r>
        <w:rPr>
          <w:rFonts w:ascii="Times New Roman" w:hAnsi="Times New Roman"/>
          <w:bCs/>
          <w:szCs w:val="21"/>
        </w:rPr>
        <w:t>5</w:t>
      </w:r>
      <w:r>
        <w:rPr>
          <w:rFonts w:ascii="宋体" w:hAnsi="宋体"/>
          <w:szCs w:val="21"/>
        </w:rPr>
        <w:t>∶</w:t>
      </w:r>
      <w:r>
        <w:rPr>
          <w:rFonts w:ascii="Times New Roman" w:hAnsi="Times New Roman"/>
          <w:bCs/>
          <w:szCs w:val="21"/>
        </w:rPr>
        <w:t>40</w:t>
      </w:r>
      <w:r>
        <w:rPr>
          <w:rFonts w:ascii="Times New Roman" w:hAnsi="宋体"/>
          <w:bCs/>
          <w:szCs w:val="21"/>
        </w:rPr>
        <w:t>）为流动相；检测波长为</w:t>
      </w:r>
      <w:r>
        <w:rPr>
          <w:rFonts w:ascii="Times New Roman" w:hAnsi="Times New Roman"/>
          <w:bCs/>
          <w:szCs w:val="21"/>
        </w:rPr>
        <w:t>238nm</w:t>
      </w:r>
      <w:r>
        <w:rPr>
          <w:rFonts w:ascii="Times New Roman" w:hAnsi="宋体"/>
          <w:bCs/>
          <w:szCs w:val="21"/>
        </w:rPr>
        <w:t>。理论板数按</w:t>
      </w:r>
      <w:proofErr w:type="gramStart"/>
      <w:r>
        <w:rPr>
          <w:rFonts w:ascii="Times New Roman" w:hAnsi="宋体"/>
          <w:bCs/>
          <w:szCs w:val="21"/>
        </w:rPr>
        <w:t>洛</w:t>
      </w:r>
      <w:proofErr w:type="gramEnd"/>
      <w:r>
        <w:rPr>
          <w:rFonts w:ascii="Times New Roman" w:hAnsi="宋体"/>
          <w:bCs/>
          <w:szCs w:val="21"/>
        </w:rPr>
        <w:t>伐他</w:t>
      </w:r>
      <w:proofErr w:type="gramStart"/>
      <w:r>
        <w:rPr>
          <w:rFonts w:ascii="Times New Roman" w:hAnsi="宋体"/>
          <w:bCs/>
          <w:szCs w:val="21"/>
        </w:rPr>
        <w:t>汀峰计算</w:t>
      </w:r>
      <w:proofErr w:type="gramEnd"/>
      <w:r>
        <w:rPr>
          <w:rFonts w:ascii="Times New Roman" w:hAnsi="宋体"/>
          <w:bCs/>
          <w:szCs w:val="21"/>
        </w:rPr>
        <w:t>应不低于</w:t>
      </w:r>
      <w:r>
        <w:rPr>
          <w:rFonts w:ascii="Times New Roman" w:hAnsi="Times New Roman"/>
          <w:bCs/>
          <w:szCs w:val="21"/>
        </w:rPr>
        <w:t>3000</w:t>
      </w:r>
      <w:r>
        <w:rPr>
          <w:rFonts w:ascii="Times New Roman" w:hAnsi="宋体"/>
          <w:bCs/>
          <w:szCs w:val="21"/>
        </w:rPr>
        <w:t>。</w:t>
      </w:r>
    </w:p>
    <w:p w14:paraId="14370AF3" w14:textId="77777777" w:rsidR="009D696D" w:rsidRDefault="009D696D" w:rsidP="009D696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bCs/>
          <w:szCs w:val="21"/>
        </w:rPr>
      </w:pPr>
      <w:r>
        <w:rPr>
          <w:rFonts w:ascii="黑体" w:eastAsia="黑体" w:hAnsi="Times New Roman"/>
          <w:bCs/>
          <w:szCs w:val="21"/>
        </w:rPr>
        <w:t>对照品溶液的制备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bCs/>
          <w:szCs w:val="21"/>
        </w:rPr>
        <w:t>取</w:t>
      </w:r>
      <w:proofErr w:type="gramStart"/>
      <w:r>
        <w:rPr>
          <w:rFonts w:ascii="Times New Roman" w:hAnsi="Times New Roman"/>
          <w:bCs/>
          <w:szCs w:val="21"/>
        </w:rPr>
        <w:t>洛</w:t>
      </w:r>
      <w:proofErr w:type="gramEnd"/>
      <w:r>
        <w:rPr>
          <w:rFonts w:ascii="Times New Roman" w:hAnsi="Times New Roman"/>
          <w:bCs/>
          <w:szCs w:val="21"/>
        </w:rPr>
        <w:t>伐他</w:t>
      </w:r>
      <w:proofErr w:type="gramStart"/>
      <w:r>
        <w:rPr>
          <w:rFonts w:ascii="Times New Roman" w:hAnsi="Times New Roman"/>
          <w:bCs/>
          <w:szCs w:val="21"/>
        </w:rPr>
        <w:t>汀</w:t>
      </w:r>
      <w:proofErr w:type="gramEnd"/>
      <w:r>
        <w:rPr>
          <w:rFonts w:ascii="Times New Roman" w:hAnsi="Times New Roman"/>
          <w:bCs/>
          <w:szCs w:val="21"/>
        </w:rPr>
        <w:t>对照品适量，精密称定，加</w:t>
      </w:r>
      <w:r>
        <w:rPr>
          <w:rFonts w:ascii="Times New Roman" w:hAnsi="Times New Roman"/>
          <w:szCs w:val="21"/>
        </w:rPr>
        <w:t>50%</w:t>
      </w:r>
      <w:r>
        <w:rPr>
          <w:rFonts w:ascii="Times New Roman" w:hAnsi="Times New Roman"/>
          <w:szCs w:val="21"/>
        </w:rPr>
        <w:t>乙醇</w:t>
      </w:r>
      <w:r>
        <w:rPr>
          <w:rFonts w:ascii="Times New Roman" w:hAnsi="Times New Roman"/>
          <w:bCs/>
          <w:szCs w:val="21"/>
        </w:rPr>
        <w:t>制成每</w:t>
      </w:r>
      <w:r>
        <w:rPr>
          <w:rFonts w:ascii="Times New Roman" w:hAnsi="Times New Roman"/>
          <w:bCs/>
          <w:szCs w:val="21"/>
        </w:rPr>
        <w:t>1ml</w:t>
      </w:r>
      <w:r>
        <w:rPr>
          <w:rFonts w:ascii="Times New Roman" w:hAnsi="Times New Roman"/>
          <w:bCs/>
          <w:szCs w:val="21"/>
        </w:rPr>
        <w:t>含</w:t>
      </w:r>
      <w:r>
        <w:rPr>
          <w:rFonts w:ascii="Times New Roman" w:hAnsi="Times New Roman"/>
          <w:bCs/>
          <w:szCs w:val="21"/>
        </w:rPr>
        <w:t>100μg</w:t>
      </w:r>
      <w:r>
        <w:rPr>
          <w:rFonts w:ascii="Times New Roman" w:hAnsi="Times New Roman"/>
          <w:bCs/>
          <w:szCs w:val="21"/>
        </w:rPr>
        <w:t>的溶液，即得。</w:t>
      </w:r>
    </w:p>
    <w:p w14:paraId="1EABB591" w14:textId="77777777" w:rsidR="009D696D" w:rsidRDefault="009D696D" w:rsidP="009D696D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proofErr w:type="gramStart"/>
      <w:r>
        <w:rPr>
          <w:rFonts w:ascii="黑体" w:eastAsia="黑体" w:hAnsi="Times New Roman"/>
          <w:bCs/>
          <w:szCs w:val="21"/>
        </w:rPr>
        <w:t>供试品溶液</w:t>
      </w:r>
      <w:proofErr w:type="gramEnd"/>
      <w:r>
        <w:rPr>
          <w:rFonts w:ascii="黑体" w:eastAsia="黑体" w:hAnsi="Times New Roman"/>
          <w:bCs/>
          <w:szCs w:val="21"/>
        </w:rPr>
        <w:t>的制备</w:t>
      </w:r>
      <w:r>
        <w:rPr>
          <w:rFonts w:ascii="Times New Roman" w:hAnsi="Times New Roman"/>
          <w:b/>
          <w:bCs/>
          <w:szCs w:val="21"/>
        </w:rPr>
        <w:t xml:space="preserve">  </w:t>
      </w:r>
      <w:r>
        <w:rPr>
          <w:rFonts w:ascii="Times New Roman" w:hAnsi="宋体"/>
          <w:szCs w:val="21"/>
        </w:rPr>
        <w:t>取本品适量，研细（过三号</w:t>
      </w:r>
      <w:proofErr w:type="gramStart"/>
      <w:r>
        <w:rPr>
          <w:rFonts w:ascii="Times New Roman" w:hAnsi="宋体"/>
          <w:szCs w:val="21"/>
        </w:rPr>
        <w:t>筛</w:t>
      </w:r>
      <w:proofErr w:type="gramEnd"/>
      <w:r>
        <w:rPr>
          <w:rFonts w:ascii="Times New Roman" w:hAnsi="宋体"/>
          <w:szCs w:val="21"/>
        </w:rPr>
        <w:t>），取约</w:t>
      </w:r>
      <w:r>
        <w:rPr>
          <w:rFonts w:ascii="Times New Roman" w:hAnsi="Times New Roman"/>
          <w:szCs w:val="21"/>
        </w:rPr>
        <w:t>1.0g</w:t>
      </w:r>
      <w:r>
        <w:rPr>
          <w:rFonts w:ascii="Times New Roman" w:hAnsi="宋体"/>
          <w:szCs w:val="21"/>
        </w:rPr>
        <w:t>，精密称定，</w:t>
      </w:r>
      <w:proofErr w:type="gramStart"/>
      <w:r>
        <w:rPr>
          <w:rFonts w:ascii="Times New Roman" w:hAnsi="宋体"/>
          <w:szCs w:val="21"/>
        </w:rPr>
        <w:t>置具塞</w:t>
      </w:r>
      <w:proofErr w:type="gramEnd"/>
      <w:r>
        <w:rPr>
          <w:rFonts w:ascii="Times New Roman" w:hAnsi="宋体"/>
          <w:szCs w:val="21"/>
        </w:rPr>
        <w:t>锥形瓶中，加</w:t>
      </w:r>
      <w:r>
        <w:rPr>
          <w:rFonts w:ascii="Times New Roman" w:hAnsi="Times New Roman"/>
          <w:szCs w:val="21"/>
        </w:rPr>
        <w:t>50%</w:t>
      </w:r>
      <w:r>
        <w:rPr>
          <w:rFonts w:ascii="Times New Roman" w:hAnsi="宋体"/>
          <w:szCs w:val="21"/>
        </w:rPr>
        <w:t>乙醇</w:t>
      </w:r>
      <w:r>
        <w:rPr>
          <w:rFonts w:ascii="Times New Roman" w:hAnsi="Times New Roman"/>
          <w:szCs w:val="21"/>
        </w:rPr>
        <w:t>25ml</w:t>
      </w:r>
      <w:r>
        <w:rPr>
          <w:rFonts w:ascii="Times New Roman" w:hAnsi="宋体"/>
          <w:szCs w:val="21"/>
        </w:rPr>
        <w:t>，称定重量，超声处理（功率</w:t>
      </w:r>
      <w:r>
        <w:rPr>
          <w:rFonts w:ascii="Times New Roman" w:hAnsi="Times New Roman"/>
          <w:szCs w:val="21"/>
        </w:rPr>
        <w:t>250W</w:t>
      </w:r>
      <w:r>
        <w:rPr>
          <w:rFonts w:ascii="Times New Roman" w:hAnsi="宋体"/>
          <w:szCs w:val="21"/>
        </w:rPr>
        <w:t>，频率</w:t>
      </w:r>
      <w:r>
        <w:rPr>
          <w:rFonts w:ascii="Times New Roman" w:hAnsi="Times New Roman"/>
          <w:szCs w:val="21"/>
        </w:rPr>
        <w:t>40kHz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宋体"/>
          <w:szCs w:val="21"/>
        </w:rPr>
        <w:t>分钟，放冷，再称定重量，用</w:t>
      </w:r>
      <w:r>
        <w:rPr>
          <w:rFonts w:ascii="Times New Roman" w:hAnsi="Times New Roman"/>
          <w:szCs w:val="21"/>
        </w:rPr>
        <w:t>50%</w:t>
      </w:r>
      <w:r>
        <w:rPr>
          <w:rFonts w:ascii="Times New Roman" w:hAnsi="宋体"/>
          <w:szCs w:val="21"/>
        </w:rPr>
        <w:t>乙醇补足减失重量，摇匀，滤过，</w:t>
      </w:r>
      <w:proofErr w:type="gramStart"/>
      <w:r>
        <w:rPr>
          <w:rFonts w:ascii="Times New Roman" w:hAnsi="宋体"/>
          <w:szCs w:val="21"/>
        </w:rPr>
        <w:t>取续滤液</w:t>
      </w:r>
      <w:proofErr w:type="gramEnd"/>
      <w:r>
        <w:rPr>
          <w:rFonts w:ascii="Times New Roman" w:hAnsi="宋体"/>
          <w:szCs w:val="21"/>
        </w:rPr>
        <w:t>，即得。</w:t>
      </w:r>
    </w:p>
    <w:p w14:paraId="3C613260" w14:textId="77777777" w:rsidR="009D696D" w:rsidRDefault="009D696D" w:rsidP="009D69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测定法</w:t>
      </w:r>
      <w:r>
        <w:rPr>
          <w:rFonts w:ascii="黑体" w:eastAsia="黑体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szCs w:val="21"/>
        </w:rPr>
        <w:t>分别精密吸取对照品溶液与</w:t>
      </w:r>
      <w:proofErr w:type="gramStart"/>
      <w:r>
        <w:rPr>
          <w:rFonts w:ascii="Times New Roman" w:hAnsi="Times New Roman"/>
          <w:szCs w:val="21"/>
        </w:rPr>
        <w:t>供试品溶液</w:t>
      </w:r>
      <w:proofErr w:type="gramEnd"/>
      <w:r>
        <w:rPr>
          <w:rFonts w:ascii="Times New Roman" w:hAnsi="Times New Roman"/>
          <w:szCs w:val="21"/>
        </w:rPr>
        <w:t>各</w:t>
      </w:r>
      <w:r>
        <w:rPr>
          <w:rFonts w:ascii="Times New Roman" w:hAnsi="Times New Roman"/>
          <w:szCs w:val="21"/>
        </w:rPr>
        <w:t>10μl</w:t>
      </w:r>
      <w:r>
        <w:rPr>
          <w:rFonts w:ascii="Times New Roman" w:hAnsi="Times New Roman"/>
          <w:szCs w:val="21"/>
        </w:rPr>
        <w:t>，注入液相色谱仪，测定，即得。</w:t>
      </w:r>
    </w:p>
    <w:p w14:paraId="77D65747" w14:textId="7777777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szCs w:val="21"/>
        </w:rPr>
        <w:t>本品按干燥品计算，每</w:t>
      </w:r>
      <w:r>
        <w:rPr>
          <w:rFonts w:ascii="Times New Roman" w:hAnsi="Times New Roman"/>
          <w:szCs w:val="21"/>
        </w:rPr>
        <w:t>1g</w:t>
      </w:r>
      <w:r>
        <w:rPr>
          <w:rFonts w:ascii="Times New Roman" w:hAnsi="Times New Roman"/>
          <w:szCs w:val="21"/>
        </w:rPr>
        <w:t>含</w:t>
      </w:r>
      <w:proofErr w:type="gramStart"/>
      <w:r>
        <w:rPr>
          <w:rFonts w:ascii="Times New Roman" w:hAnsi="Times New Roman"/>
          <w:szCs w:val="21"/>
        </w:rPr>
        <w:t>洛</w:t>
      </w:r>
      <w:proofErr w:type="gramEnd"/>
      <w:r>
        <w:rPr>
          <w:rFonts w:ascii="Times New Roman" w:hAnsi="Times New Roman"/>
          <w:szCs w:val="21"/>
        </w:rPr>
        <w:t>伐他</w:t>
      </w:r>
      <w:proofErr w:type="gramStart"/>
      <w:r>
        <w:rPr>
          <w:rFonts w:ascii="Times New Roman" w:hAnsi="Times New Roman"/>
          <w:szCs w:val="21"/>
        </w:rPr>
        <w:t>汀</w:t>
      </w:r>
      <w:proofErr w:type="gramEnd"/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24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36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5</w:t>
      </w:r>
      <w:r>
        <w:rPr>
          <w:rFonts w:ascii="Times New Roman" w:hAnsi="Times New Roman"/>
          <w:szCs w:val="21"/>
        </w:rPr>
        <w:t>）不得少于</w:t>
      </w:r>
      <w:r>
        <w:rPr>
          <w:rFonts w:ascii="Times New Roman" w:hAnsi="Times New Roman"/>
          <w:szCs w:val="21"/>
        </w:rPr>
        <w:t>0.40mg</w:t>
      </w:r>
      <w:r>
        <w:rPr>
          <w:rFonts w:ascii="Times New Roman" w:hAnsi="Times New Roman"/>
          <w:szCs w:val="21"/>
        </w:rPr>
        <w:t>。</w:t>
      </w:r>
    </w:p>
    <w:p w14:paraId="74DF26CA" w14:textId="77777777" w:rsidR="009D696D" w:rsidRDefault="009D696D" w:rsidP="009D696D">
      <w:pPr>
        <w:spacing w:line="360" w:lineRule="auto"/>
        <w:ind w:firstLineChars="200" w:firstLine="420"/>
        <w:rPr>
          <w:rFonts w:ascii="黑体" w:eastAsia="黑体" w:hAnsi="Times New Roman"/>
          <w:bCs/>
          <w:szCs w:val="21"/>
        </w:rPr>
      </w:pPr>
      <w:r>
        <w:rPr>
          <w:rFonts w:ascii="黑体" w:eastAsia="黑体" w:hAnsi="Times New Roman" w:hint="eastAsia"/>
          <w:bCs/>
          <w:szCs w:val="21"/>
        </w:rPr>
        <w:t>饮片</w:t>
      </w:r>
    </w:p>
    <w:p w14:paraId="2FE01815" w14:textId="2C38A76E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rFonts w:ascii="黑体" w:eastAsia="黑体" w:hAnsi="Times New Roman"/>
          <w:bCs/>
          <w:szCs w:val="21"/>
        </w:rPr>
        <w:t>【</w:t>
      </w:r>
      <w:r>
        <w:rPr>
          <w:rFonts w:ascii="黑体" w:eastAsia="黑体" w:hAnsi="Times New Roman" w:hint="eastAsia"/>
          <w:bCs/>
          <w:szCs w:val="21"/>
        </w:rPr>
        <w:t>炮制</w:t>
      </w:r>
      <w:r>
        <w:rPr>
          <w:rFonts w:ascii="黑体" w:eastAsia="黑体" w:hAnsi="Times New Roman"/>
          <w:bCs/>
          <w:szCs w:val="21"/>
        </w:rPr>
        <w:t>】</w:t>
      </w:r>
      <w:r>
        <w:rPr>
          <w:rFonts w:ascii="黑体" w:eastAsia="黑体" w:hAnsi="Times New Roman" w:hint="eastAsia"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除去杂质。</w:t>
      </w:r>
    </w:p>
    <w:p w14:paraId="4308AB7B" w14:textId="147BE3CE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【</w:t>
      </w:r>
      <w:r>
        <w:rPr>
          <w:rFonts w:ascii="黑体" w:eastAsia="黑体" w:hAnsi="Times New Roman" w:hint="eastAsia"/>
          <w:bCs/>
          <w:szCs w:val="21"/>
        </w:rPr>
        <w:t>性状</w:t>
      </w:r>
      <w:r>
        <w:rPr>
          <w:rFonts w:ascii="黑体" w:eastAsia="黑体" w:hAnsi="Times New Roman"/>
          <w:bCs/>
          <w:szCs w:val="21"/>
        </w:rPr>
        <w:t>】【鉴别】【检查】【</w:t>
      </w:r>
      <w:r>
        <w:rPr>
          <w:rFonts w:ascii="黑体" w:eastAsia="黑体" w:hAnsi="Times New Roman" w:hint="eastAsia"/>
          <w:bCs/>
          <w:szCs w:val="21"/>
        </w:rPr>
        <w:t>含量测定</w:t>
      </w:r>
      <w:r>
        <w:rPr>
          <w:rFonts w:ascii="黑体" w:eastAsia="黑体" w:hAnsi="Times New Roman"/>
          <w:bCs/>
          <w:szCs w:val="21"/>
        </w:rPr>
        <w:t>】</w:t>
      </w:r>
      <w:r>
        <w:rPr>
          <w:rFonts w:ascii="黑体" w:eastAsia="黑体" w:hAnsi="Times New Roman" w:hint="eastAsia"/>
          <w:bCs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同药材。</w:t>
      </w:r>
    </w:p>
    <w:p w14:paraId="3EA75CF5" w14:textId="6FDF1C31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【性味与归经】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甘，温。归肝、脾、大肠经。</w:t>
      </w:r>
    </w:p>
    <w:p w14:paraId="35A60396" w14:textId="24B966C6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【功能与主治】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消食健脾，活血化瘀，降脂化浊。用于食积腹胀，泻痢腹痛，</w:t>
      </w:r>
      <w:proofErr w:type="gramStart"/>
      <w:r>
        <w:rPr>
          <w:rFonts w:ascii="Times New Roman" w:hAnsi="Times New Roman"/>
          <w:szCs w:val="21"/>
        </w:rPr>
        <w:t>瘀</w:t>
      </w:r>
      <w:proofErr w:type="gramEnd"/>
      <w:r>
        <w:rPr>
          <w:rFonts w:ascii="Times New Roman" w:hAnsi="Times New Roman"/>
          <w:szCs w:val="21"/>
        </w:rPr>
        <w:t>滞腹痛</w:t>
      </w:r>
      <w:r w:rsidR="00771B4F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产后恶露不尽，跌打损伤，高脂血症。</w:t>
      </w:r>
    </w:p>
    <w:p w14:paraId="3CE47080" w14:textId="532785A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lastRenderedPageBreak/>
        <w:t>【用法与用量】</w:t>
      </w:r>
      <w:r>
        <w:rPr>
          <w:rFonts w:ascii="黑体" w:eastAsia="黑体" w:hAnsi="Times New Roman" w:hint="eastAsia"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>6~12g</w:t>
      </w:r>
      <w:r w:rsidR="00BB76AA">
        <w:rPr>
          <w:rFonts w:ascii="Times New Roman" w:hAnsi="Times New Roman" w:hint="eastAsia"/>
          <w:szCs w:val="21"/>
        </w:rPr>
        <w:t>；或</w:t>
      </w:r>
      <w:r w:rsidR="00BB76AA">
        <w:rPr>
          <w:rFonts w:ascii="Times New Roman" w:hAnsi="Times New Roman"/>
          <w:szCs w:val="21"/>
        </w:rPr>
        <w:t>入丸散</w:t>
      </w:r>
      <w:r w:rsidR="00BB76AA">
        <w:rPr>
          <w:rFonts w:ascii="Times New Roman" w:hAnsi="Times New Roman" w:hint="eastAsia"/>
          <w:szCs w:val="21"/>
        </w:rPr>
        <w:t>。外用适量，捣敷</w:t>
      </w:r>
      <w:r>
        <w:rPr>
          <w:rFonts w:ascii="Times New Roman" w:hAnsi="Times New Roman"/>
          <w:szCs w:val="21"/>
        </w:rPr>
        <w:t>。</w:t>
      </w:r>
    </w:p>
    <w:p w14:paraId="22BCC4A1" w14:textId="70E39D00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黑体" w:eastAsia="黑体" w:hAnsi="Times New Roman"/>
          <w:bCs/>
          <w:szCs w:val="21"/>
        </w:rPr>
        <w:t>【注意】</w:t>
      </w:r>
      <w:r>
        <w:rPr>
          <w:rFonts w:ascii="黑体" w:eastAsia="黑体" w:hAnsi="Times New Roman" w:hint="eastAsia"/>
          <w:bCs/>
          <w:szCs w:val="21"/>
        </w:rPr>
        <w:t xml:space="preserve"> </w:t>
      </w:r>
      <w:r>
        <w:rPr>
          <w:rFonts w:ascii="Times New Roman" w:hAnsi="Times New Roman"/>
          <w:spacing w:val="7"/>
          <w:position w:val="1"/>
          <w:szCs w:val="21"/>
        </w:rPr>
        <w:t>孕妇慎用。</w:t>
      </w:r>
    </w:p>
    <w:p w14:paraId="3ED01E11" w14:textId="77777777" w:rsid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黑体" w:eastAsia="黑体" w:hAnsi="Times New Roman"/>
          <w:bCs/>
          <w:szCs w:val="21"/>
        </w:rPr>
        <w:t>【贮藏】</w:t>
      </w:r>
      <w:r>
        <w:rPr>
          <w:rFonts w:ascii="Times New Roman" w:hAnsi="Times New Roman"/>
          <w:spacing w:val="7"/>
          <w:position w:val="1"/>
          <w:szCs w:val="21"/>
        </w:rPr>
        <w:t xml:space="preserve"> </w:t>
      </w:r>
      <w:r>
        <w:rPr>
          <w:rFonts w:ascii="Times New Roman" w:hAnsi="Times New Roman"/>
          <w:spacing w:val="7"/>
          <w:position w:val="1"/>
          <w:szCs w:val="21"/>
        </w:rPr>
        <w:t>置阴凉干燥处，防蛀。</w:t>
      </w:r>
    </w:p>
    <w:p w14:paraId="5B644AD5" w14:textId="77777777" w:rsidR="009D696D" w:rsidRPr="009D696D" w:rsidRDefault="009D696D" w:rsidP="009D696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34A8F223" w14:textId="35281B93" w:rsidR="00A174D4" w:rsidRDefault="00A174D4">
      <w:pPr>
        <w:rPr>
          <w:rFonts w:ascii="Times New Roman" w:eastAsia="黑体" w:hAnsi="Times New Roman"/>
          <w:bCs/>
          <w:szCs w:val="21"/>
        </w:rPr>
      </w:pPr>
    </w:p>
    <w:p w14:paraId="5EB6ADFE" w14:textId="1A376D48" w:rsidR="009D696D" w:rsidRDefault="009D696D"/>
    <w:p w14:paraId="5B6819DA" w14:textId="43B4B0F6" w:rsidR="000A1CE9" w:rsidRDefault="000A1CE9"/>
    <w:p w14:paraId="05F5B55F" w14:textId="3E3BB57C" w:rsidR="000A1CE9" w:rsidRDefault="000A1CE9"/>
    <w:p w14:paraId="13AE23D3" w14:textId="1AA11DF6" w:rsidR="000A1CE9" w:rsidRDefault="000A1CE9"/>
    <w:p w14:paraId="320724B5" w14:textId="57181263" w:rsidR="000A1CE9" w:rsidRDefault="000A1CE9"/>
    <w:p w14:paraId="5186499D" w14:textId="27C2EA39" w:rsidR="000A1CE9" w:rsidRDefault="000A1CE9"/>
    <w:p w14:paraId="7BA04C8B" w14:textId="4FA56768" w:rsidR="000A1CE9" w:rsidRDefault="000A1CE9"/>
    <w:p w14:paraId="177CE4D0" w14:textId="2D62C5D9" w:rsidR="000A1CE9" w:rsidRDefault="000A1CE9"/>
    <w:p w14:paraId="414CD7D8" w14:textId="3C015448" w:rsidR="000A1CE9" w:rsidRDefault="000A1CE9"/>
    <w:p w14:paraId="1A0B2DB1" w14:textId="39E4A97B" w:rsidR="000A1CE9" w:rsidRDefault="000A1CE9"/>
    <w:p w14:paraId="1446A6C8" w14:textId="75790AFD" w:rsidR="000A1CE9" w:rsidRDefault="000A1CE9"/>
    <w:p w14:paraId="3FA77EED" w14:textId="17BD1D0C" w:rsidR="000A1CE9" w:rsidRDefault="000A1CE9"/>
    <w:p w14:paraId="4D100BC2" w14:textId="7B9FE65E" w:rsidR="000A1CE9" w:rsidRDefault="000A1CE9"/>
    <w:p w14:paraId="40559CA2" w14:textId="2F66CFB0" w:rsidR="000A1CE9" w:rsidRDefault="000A1CE9"/>
    <w:p w14:paraId="163A6ECD" w14:textId="5AB97C79" w:rsidR="000A1CE9" w:rsidRDefault="000A1CE9"/>
    <w:p w14:paraId="18E90B2C" w14:textId="3F5E48F6" w:rsidR="000A1CE9" w:rsidRDefault="000A1CE9"/>
    <w:p w14:paraId="1F21E521" w14:textId="725FDBB5" w:rsidR="000A1CE9" w:rsidRDefault="000A1CE9"/>
    <w:p w14:paraId="627C9BD9" w14:textId="6173BFA7" w:rsidR="000A1CE9" w:rsidRDefault="000A1CE9"/>
    <w:p w14:paraId="308C521F" w14:textId="12372AAF" w:rsidR="000A1CE9" w:rsidRDefault="000A1CE9"/>
    <w:p w14:paraId="696D309F" w14:textId="1CEF34AE" w:rsidR="000A1CE9" w:rsidRDefault="000A1CE9"/>
    <w:p w14:paraId="1FC4C6C9" w14:textId="5B0AE31C" w:rsidR="000A1CE9" w:rsidRDefault="000A1CE9"/>
    <w:p w14:paraId="4BB79E0F" w14:textId="5E378D13" w:rsidR="000A1CE9" w:rsidRDefault="000A1CE9"/>
    <w:p w14:paraId="142BF3C3" w14:textId="75333BDB" w:rsidR="000A1CE9" w:rsidRDefault="000A1CE9"/>
    <w:p w14:paraId="498C2D5B" w14:textId="21B4CC02" w:rsidR="000A1CE9" w:rsidRDefault="000A1CE9"/>
    <w:p w14:paraId="30033B4D" w14:textId="0706B2E5" w:rsidR="000A1CE9" w:rsidRDefault="000A1CE9"/>
    <w:p w14:paraId="2709BE54" w14:textId="3BD76CC4" w:rsidR="000A1CE9" w:rsidRDefault="000A1CE9"/>
    <w:p w14:paraId="52746349" w14:textId="5611B751" w:rsidR="000A1CE9" w:rsidRDefault="000A1CE9"/>
    <w:p w14:paraId="00B2896D" w14:textId="5C4EDCC2" w:rsidR="000A1CE9" w:rsidRDefault="000A1CE9"/>
    <w:p w14:paraId="5877E73A" w14:textId="0AEE7ED4" w:rsidR="000A1CE9" w:rsidRDefault="000A1CE9"/>
    <w:p w14:paraId="7A844DEC" w14:textId="40AE5ECE" w:rsidR="000A1CE9" w:rsidRDefault="000A1CE9"/>
    <w:p w14:paraId="7C77D947" w14:textId="1CD76DD5" w:rsidR="000A1CE9" w:rsidRDefault="000A1CE9"/>
    <w:p w14:paraId="0F9D53BB" w14:textId="21A1EE20" w:rsidR="000A1CE9" w:rsidRDefault="000A1CE9"/>
    <w:p w14:paraId="5C38F626" w14:textId="1047F64F" w:rsidR="000A1CE9" w:rsidRDefault="000A1CE9"/>
    <w:p w14:paraId="33C0FAC2" w14:textId="0D60B7F3" w:rsidR="000A1CE9" w:rsidRDefault="000A1CE9"/>
    <w:p w14:paraId="527DA617" w14:textId="24B076E7" w:rsidR="000A1CE9" w:rsidRDefault="000A1CE9">
      <w:r>
        <w:rPr>
          <w:rFonts w:hint="eastAsia"/>
        </w:rPr>
        <w:t>--------------------------------------------------------------------------------------------------------------------------------</w:t>
      </w:r>
    </w:p>
    <w:p w14:paraId="3E2C99F3" w14:textId="58E48063" w:rsidR="000A1CE9" w:rsidRDefault="000A1CE9" w:rsidP="000A1CE9">
      <w:pPr>
        <w:ind w:leftChars="1300" w:left="2730"/>
      </w:pPr>
      <w:r>
        <w:rPr>
          <w:rFonts w:hint="eastAsia"/>
        </w:rPr>
        <w:t>起草单位：广东一方制药有限公司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广东省药品质量研究所</w:t>
      </w:r>
    </w:p>
    <w:p w14:paraId="511E3127" w14:textId="27445C85" w:rsidR="000A1CE9" w:rsidRDefault="000A1CE9" w:rsidP="000A1CE9">
      <w:pPr>
        <w:ind w:leftChars="1300" w:left="2730"/>
        <w:rPr>
          <w:rFonts w:hint="eastAsia"/>
        </w:rPr>
      </w:pPr>
      <w:r>
        <w:rPr>
          <w:rFonts w:hint="eastAsia"/>
        </w:rPr>
        <w:t>复核单位：广东省药品检验所</w:t>
      </w:r>
    </w:p>
    <w:sectPr w:rsidR="000A1CE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504C" w14:textId="77777777" w:rsidR="00E14A2F" w:rsidRDefault="00E14A2F">
      <w:r>
        <w:separator/>
      </w:r>
    </w:p>
  </w:endnote>
  <w:endnote w:type="continuationSeparator" w:id="0">
    <w:p w14:paraId="2FE6BDEA" w14:textId="77777777" w:rsidR="00E14A2F" w:rsidRDefault="00E1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B80E" w14:textId="77777777" w:rsidR="00A174D4" w:rsidRDefault="00612B31">
    <w:pPr>
      <w:pStyle w:val="a3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 w14:paraId="2E8CB4D3" w14:textId="77777777" w:rsidR="00A174D4" w:rsidRDefault="00A174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797" w14:textId="77777777" w:rsidR="00E14A2F" w:rsidRDefault="00E14A2F">
      <w:r>
        <w:separator/>
      </w:r>
    </w:p>
  </w:footnote>
  <w:footnote w:type="continuationSeparator" w:id="0">
    <w:p w14:paraId="33A00D1E" w14:textId="77777777" w:rsidR="00E14A2F" w:rsidRDefault="00E1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2B26" w14:textId="756A87AB" w:rsidR="00907575" w:rsidRDefault="00E14A2F">
    <w:pPr>
      <w:pStyle w:val="a5"/>
    </w:pPr>
    <w:r>
      <w:rPr>
        <w:noProof/>
      </w:rPr>
      <w:pict w14:anchorId="4B82D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3672" o:spid="_x0000_s2050" type="#_x0000_t136" style="position:absolute;left:0;text-align:left;margin-left:0;margin-top:0;width:10in;height:48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地方中药材质量标准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C43E" w14:textId="4EC0A8EE" w:rsidR="00907575" w:rsidRDefault="000A1CE9" w:rsidP="000A1CE9">
    <w:pPr>
      <w:pStyle w:val="a5"/>
      <w:jc w:val="left"/>
      <w:rPr>
        <w:rFonts w:hint="eastAsia"/>
      </w:rPr>
    </w:pPr>
    <w:r w:rsidRPr="000A1CE9">
      <w:rPr>
        <w:rFonts w:hint="eastAsia"/>
        <w:sz w:val="21"/>
        <w:szCs w:val="21"/>
      </w:rPr>
      <w:t>广东省中药材标准</w:t>
    </w:r>
    <w:r w:rsidR="00E14A2F">
      <w:rPr>
        <w:noProof/>
      </w:rPr>
      <w:pict w14:anchorId="1D76B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3673" o:spid="_x0000_s2051" type="#_x0000_t136" style="position:absolute;margin-left:0;margin-top:0;width:10in;height:48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地方中药材质量标准公示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310" w14:textId="23B6C464" w:rsidR="00907575" w:rsidRDefault="00E14A2F">
    <w:pPr>
      <w:pStyle w:val="a5"/>
    </w:pPr>
    <w:r>
      <w:rPr>
        <w:noProof/>
      </w:rPr>
      <w:pict w14:anchorId="3DCE0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13671" o:spid="_x0000_s2049" type="#_x0000_t136" style="position:absolute;left:0;text-align:left;margin-left:0;margin-top:0;width:10in;height:48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地方中药材质量标准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CC"/>
    <w:rsid w:val="0005712F"/>
    <w:rsid w:val="000A1CE9"/>
    <w:rsid w:val="00183F45"/>
    <w:rsid w:val="0020184F"/>
    <w:rsid w:val="002D6B4F"/>
    <w:rsid w:val="00370C0C"/>
    <w:rsid w:val="004E34CD"/>
    <w:rsid w:val="00612B31"/>
    <w:rsid w:val="00771B4F"/>
    <w:rsid w:val="00907575"/>
    <w:rsid w:val="009C33AE"/>
    <w:rsid w:val="009D696D"/>
    <w:rsid w:val="00A174D4"/>
    <w:rsid w:val="00A53B60"/>
    <w:rsid w:val="00AC3D17"/>
    <w:rsid w:val="00AC465C"/>
    <w:rsid w:val="00BB76AA"/>
    <w:rsid w:val="00BC3FB6"/>
    <w:rsid w:val="00C81D0C"/>
    <w:rsid w:val="00E14A2F"/>
    <w:rsid w:val="00FC18CC"/>
    <w:rsid w:val="0A9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B32755"/>
  <w15:docId w15:val="{EDCC514B-1F9B-4F81-9B90-F28194F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4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5">
    <w:name w:val="header"/>
    <w:basedOn w:val="a"/>
    <w:link w:val="a6"/>
    <w:uiPriority w:val="99"/>
    <w:unhideWhenUsed/>
    <w:rsid w:val="0020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184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05712F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林锦锋</dc:creator>
  <cp:lastModifiedBy>林锦锋</cp:lastModifiedBy>
  <cp:revision>5</cp:revision>
  <dcterms:created xsi:type="dcterms:W3CDTF">2024-01-15T08:09:00Z</dcterms:created>
  <dcterms:modified xsi:type="dcterms:W3CDTF">2024-01-16T02:45:00Z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8F2DFC7D698346878D8BCAD38D1C8AD8</vt:lpwstr>
  </property>
</Properties>
</file>